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C08" w:rsidRDefault="003D3C08" w:rsidP="003D3C08">
      <w:pPr>
        <w:spacing w:line="360" w:lineRule="auto"/>
        <w:jc w:val="both"/>
        <w:rPr>
          <w:rFonts w:ascii="Franklin Gothic Book" w:hAnsi="Franklin Gothic Book"/>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44A48369" wp14:editId="76522DF4">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3D3C08" w:rsidRPr="00E322EC" w:rsidRDefault="003D3C08" w:rsidP="003D3C08">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3D3C08" w:rsidRPr="00E322EC" w:rsidRDefault="003D3C08" w:rsidP="003D3C08">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8</w:t>
                      </w:r>
                    </w:p>
                  </w:txbxContent>
                </v:textbox>
                <w10:wrap anchorx="page"/>
              </v:shape>
            </w:pict>
          </mc:Fallback>
        </mc:AlternateContent>
      </w:r>
    </w:p>
    <w:p w:rsidR="003D3C08" w:rsidRDefault="003D3C08" w:rsidP="003D3C08">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3D3C08" w:rsidRDefault="003D3C08" w:rsidP="003D3C08">
          <w:pPr>
            <w:rPr>
              <w:rFonts w:ascii="Franklin Gothic Book" w:hAnsi="Franklin Gothic Book" w:cs="Arial"/>
              <w:b/>
            </w:rPr>
          </w:pPr>
        </w:p>
        <w:p w:rsidR="003D3C08" w:rsidRDefault="003D3C08" w:rsidP="003D3C08">
          <w:pPr>
            <w:rPr>
              <w:rFonts w:ascii="Franklin Gothic Book" w:hAnsi="Franklin Gothic Book" w:cs="Arial"/>
              <w:b/>
            </w:rPr>
          </w:pPr>
        </w:p>
        <w:p w:rsidR="003D3C08" w:rsidRDefault="003D3C08" w:rsidP="003D3C08">
          <w:pPr>
            <w:rPr>
              <w:rFonts w:ascii="Franklin Gothic Book" w:hAnsi="Franklin Gothic Book" w:cs="Arial"/>
              <w:b/>
            </w:rPr>
          </w:pPr>
        </w:p>
        <w:p w:rsidR="003D3C08" w:rsidRDefault="003D3C08" w:rsidP="003D3C08">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3D3C08"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3D3C08" w:rsidRDefault="003D3C08" w:rsidP="003D3C08">
                    <w:pPr>
                      <w:pStyle w:val="KeinLeerraum"/>
                      <w:rPr>
                        <w:color w:val="365F91" w:themeColor="accent1" w:themeShade="BF"/>
                        <w:sz w:val="24"/>
                      </w:rPr>
                    </w:pPr>
                    <w:r>
                      <w:rPr>
                        <w:rFonts w:ascii="Franklin Gothic Book" w:hAnsi="Franklin Gothic Book"/>
                        <w:sz w:val="24"/>
                        <w:szCs w:val="24"/>
                      </w:rPr>
                      <w:t>Video 08</w:t>
                    </w:r>
                  </w:p>
                </w:tc>
              </w:sdtContent>
            </w:sdt>
          </w:tr>
          <w:tr w:rsidR="003D3C08"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Content>
                  <w:p w:rsidR="003D3C08" w:rsidRDefault="00D84562" w:rsidP="00D84562">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MEDIENKOMPETENZ KETTENBRIEFE</w:t>
                    </w:r>
                  </w:p>
                </w:sdtContent>
              </w:sdt>
            </w:tc>
          </w:tr>
          <w:tr w:rsidR="003D3C08"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3D3C08" w:rsidRDefault="009E1979" w:rsidP="00D33E6B">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3D3C08" w:rsidRDefault="003D3C08" w:rsidP="003D3C08">
          <w:pPr>
            <w:rPr>
              <w:rFonts w:ascii="Franklin Gothic Book" w:hAnsi="Franklin Gothic Book" w:cs="Arial"/>
              <w:b/>
            </w:rPr>
          </w:pPr>
        </w:p>
        <w:p w:rsidR="003D3C08" w:rsidRDefault="003D3C08" w:rsidP="003D3C08">
          <w:pPr>
            <w:rPr>
              <w:rFonts w:ascii="Franklin Gothic Book" w:hAnsi="Franklin Gothic Book" w:cs="Arial"/>
              <w:b/>
            </w:rPr>
          </w:pPr>
        </w:p>
        <w:p w:rsidR="003D3C08" w:rsidRDefault="003D3C08" w:rsidP="003D3C08">
          <w:pPr>
            <w:rPr>
              <w:rFonts w:ascii="Franklin Gothic Book" w:hAnsi="Franklin Gothic Book" w:cs="Arial"/>
              <w:b/>
            </w:rPr>
          </w:pPr>
        </w:p>
        <w:p w:rsidR="003D3C08" w:rsidRDefault="003D3C08" w:rsidP="003D3C08">
          <w:pPr>
            <w:tabs>
              <w:tab w:val="left" w:pos="3255"/>
            </w:tabs>
            <w:rPr>
              <w:rFonts w:ascii="Franklin Gothic Book" w:hAnsi="Franklin Gothic Book" w:cs="Arial"/>
              <w:b/>
            </w:rPr>
          </w:pPr>
          <w:r>
            <w:rPr>
              <w:rFonts w:ascii="Franklin Gothic Book" w:hAnsi="Franklin Gothic Book" w:cs="Arial"/>
              <w:b/>
            </w:rPr>
            <w:tab/>
          </w:r>
        </w:p>
        <w:p w:rsidR="003D3C08" w:rsidRDefault="003D3C08" w:rsidP="003D3C08">
          <w:pPr>
            <w:rPr>
              <w:rFonts w:ascii="Franklin Gothic Book" w:hAnsi="Franklin Gothic Book" w:cs="Arial"/>
              <w:b/>
            </w:rPr>
          </w:pPr>
        </w:p>
        <w:p w:rsidR="003D3C08" w:rsidRDefault="003D3C08" w:rsidP="003D3C08">
          <w:pPr>
            <w:spacing w:line="360" w:lineRule="auto"/>
            <w:jc w:val="both"/>
            <w:rPr>
              <w:rFonts w:ascii="Franklin Gothic Book" w:hAnsi="Franklin Gothic Book"/>
              <w:b/>
            </w:rPr>
          </w:pPr>
          <w:r w:rsidRPr="00562A93">
            <w:rPr>
              <w:rFonts w:ascii="Franklin Gothic Book" w:hAnsi="Franklin Gothic Book" w:cs="Arial"/>
              <w:b/>
              <w:noProof/>
              <w:lang w:eastAsia="de-DE"/>
            </w:rPr>
            <w:drawing>
              <wp:inline distT="0" distB="0" distL="0" distR="0" wp14:anchorId="0EA3EF1D" wp14:editId="4218D592">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2A7B3C" w:rsidRPr="00DB4687" w:rsidRDefault="002A7B3C" w:rsidP="00DB4687">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b/>
        </w:rPr>
      </w:pPr>
      <w:r w:rsidRPr="00DB4687">
        <w:rPr>
          <w:rFonts w:ascii="Franklin Gothic Book" w:hAnsi="Franklin Gothic Book"/>
          <w:b/>
        </w:rPr>
        <w:lastRenderedPageBreak/>
        <w:t>Vorbereitende Lektüre:</w:t>
      </w:r>
      <w:r w:rsidR="00DE6F5B">
        <w:rPr>
          <w:rFonts w:ascii="Franklin Gothic Book" w:hAnsi="Franklin Gothic Book"/>
          <w:b/>
        </w:rPr>
        <w:t xml:space="preserve"> </w:t>
      </w:r>
      <w:r w:rsidR="00DE6F5B">
        <w:rPr>
          <w:rFonts w:ascii="Franklin Gothic Book" w:hAnsi="Franklin Gothic Book"/>
        </w:rPr>
        <w:t>www.saferinternet.at</w:t>
      </w:r>
    </w:p>
    <w:p w:rsidR="002A7B3C" w:rsidRPr="00DB4687" w:rsidRDefault="00D84562" w:rsidP="00DB4687">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2A7B3C" w:rsidRPr="00DB4687">
          <w:rPr>
            <w:rStyle w:val="Hyperlink"/>
            <w:rFonts w:ascii="Franklin Gothic Book" w:hAnsi="Franklin Gothic Book"/>
          </w:rPr>
          <w:t>Kettenbriefe – Beispiele &amp; Tipps für den kompetenten Umgang</w:t>
        </w:r>
      </w:hyperlink>
      <w:r w:rsidR="002A7B3C" w:rsidRPr="00DB4687">
        <w:rPr>
          <w:rFonts w:ascii="Franklin Gothic Book" w:hAnsi="Franklin Gothic Book"/>
        </w:rPr>
        <w:t xml:space="preserve"> </w:t>
      </w:r>
      <w:r w:rsidR="00DB4687">
        <w:rPr>
          <w:rFonts w:ascii="Franklin Gothic Book" w:hAnsi="Franklin Gothic Book"/>
        </w:rPr>
        <w:br/>
      </w:r>
      <w:r w:rsidR="00DB4687" w:rsidRPr="00DB4687">
        <w:rPr>
          <w:rFonts w:ascii="Franklin Gothic Book" w:hAnsi="Franklin Gothic Book"/>
          <w:sz w:val="18"/>
          <w:szCs w:val="18"/>
        </w:rPr>
        <w:t>Verweis: https://www.saferinternet.at/uploads/tx_simaterials/Kettenbriefe_BeispieleundTipps_01.pdf</w:t>
      </w:r>
    </w:p>
    <w:p w:rsidR="002A7B3C" w:rsidRPr="00DB4687" w:rsidRDefault="00D84562" w:rsidP="00DB4687">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2A7B3C" w:rsidRPr="00DB4687">
          <w:rPr>
            <w:rStyle w:val="Hyperlink"/>
            <w:rFonts w:ascii="Franklin Gothic Book" w:hAnsi="Franklin Gothic Book"/>
          </w:rPr>
          <w:t>Wahr oder falsch im Internet</w:t>
        </w:r>
      </w:hyperlink>
      <w:r w:rsidR="00DB4687">
        <w:rPr>
          <w:rFonts w:ascii="Franklin Gothic Book" w:hAnsi="Franklin Gothic Book"/>
        </w:rPr>
        <w:br/>
      </w:r>
      <w:r w:rsidR="00DB4687" w:rsidRPr="00DB4687">
        <w:rPr>
          <w:rFonts w:ascii="Franklin Gothic Book" w:hAnsi="Franklin Gothic Book"/>
          <w:sz w:val="18"/>
          <w:szCs w:val="18"/>
        </w:rPr>
        <w:t>Verweis: https://www.saferinternet.at/uploads/tx_simaterials/Wahr_oder_falsch_im_Internet.pdf</w:t>
      </w:r>
    </w:p>
    <w:p w:rsidR="002A7B3C" w:rsidRPr="00DB4687" w:rsidRDefault="002A7B3C" w:rsidP="00DB4687">
      <w:pPr>
        <w:spacing w:line="360" w:lineRule="auto"/>
        <w:jc w:val="both"/>
        <w:rPr>
          <w:rFonts w:ascii="Franklin Gothic Book" w:hAnsi="Franklin Gothic Book"/>
          <w:b/>
        </w:rPr>
      </w:pPr>
      <w:r w:rsidRPr="00DB4687">
        <w:rPr>
          <w:rFonts w:ascii="Franklin Gothic Book" w:hAnsi="Franklin Gothic Book"/>
          <w:b/>
        </w:rPr>
        <w:t>Ablauf</w:t>
      </w:r>
    </w:p>
    <w:p w:rsidR="002A7B3C" w:rsidRPr="00DB4687" w:rsidRDefault="002A7B3C" w:rsidP="00DB4687">
      <w:pPr>
        <w:spacing w:line="360" w:lineRule="auto"/>
        <w:jc w:val="both"/>
        <w:rPr>
          <w:rFonts w:ascii="Franklin Gothic Book" w:hAnsi="Franklin Gothic Book"/>
        </w:rPr>
      </w:pPr>
      <w:r w:rsidRPr="00DB4687">
        <w:rPr>
          <w:rFonts w:ascii="Franklin Gothic Book" w:hAnsi="Franklin Gothic Book"/>
        </w:rPr>
        <w:t>Das Kurzvideo „Medienkompetenz 10-1</w:t>
      </w:r>
      <w:r w:rsidR="00CF54A4">
        <w:rPr>
          <w:rFonts w:ascii="Franklin Gothic Book" w:hAnsi="Franklin Gothic Book"/>
        </w:rPr>
        <w:t>4</w:t>
      </w:r>
      <w:r w:rsidRPr="00DB4687">
        <w:rPr>
          <w:rFonts w:ascii="Franklin Gothic Book" w:hAnsi="Franklin Gothic Book"/>
        </w:rPr>
        <w:t>“ dient als Impulsvideo für diese Einheit. Auf dieser Basis werden die Inhalte des Begleittextes und Fragen besprochen. In einer ersten Runde erarbeiten die SchülerInnen die Fragen des Begleittextes eigenständig, in der zweiten Runde werden diese besprochen. Dabei gilt es, so viele Stimmen wie möglich zu hören und diese positiv und konstruktiv miteinander zu vergleichen und zu besprechen.</w:t>
      </w:r>
    </w:p>
    <w:p w:rsidR="002A7B3C" w:rsidRPr="00DB4687" w:rsidRDefault="002A7B3C" w:rsidP="00DB4687">
      <w:pPr>
        <w:spacing w:line="360" w:lineRule="auto"/>
        <w:jc w:val="both"/>
        <w:rPr>
          <w:rFonts w:ascii="Franklin Gothic Book" w:hAnsi="Franklin Gothic Book"/>
        </w:rPr>
      </w:pPr>
      <w:r w:rsidRPr="00DB4687">
        <w:rPr>
          <w:rFonts w:ascii="Franklin Gothic Book" w:hAnsi="Franklin Gothic Book"/>
        </w:rPr>
        <w:t xml:space="preserve">Für alle Inhalte </w:t>
      </w:r>
      <w:proofErr w:type="spellStart"/>
      <w:r w:rsidRPr="00DB4687">
        <w:rPr>
          <w:rFonts w:ascii="Franklin Gothic Book" w:hAnsi="Franklin Gothic Book"/>
        </w:rPr>
        <w:t>gilt:</w:t>
      </w:r>
      <w:r w:rsidR="009E1979">
        <w:rPr>
          <w:rFonts w:ascii="Franklin Gothic Book" w:hAnsi="Franklin Gothic Book"/>
        </w:rPr>
        <w:t>E</w:t>
      </w:r>
      <w:r w:rsidRPr="00DB4687">
        <w:rPr>
          <w:rFonts w:ascii="Franklin Gothic Book" w:hAnsi="Franklin Gothic Book"/>
        </w:rPr>
        <w:t>es</w:t>
      </w:r>
      <w:proofErr w:type="spellEnd"/>
      <w:r w:rsidRPr="00DB4687">
        <w:rPr>
          <w:rFonts w:ascii="Franklin Gothic Book" w:hAnsi="Franklin Gothic Book"/>
        </w:rPr>
        <w:t xml:space="preserve"> gibt kein „richtig“ oder „falsch“. Es geht um Verständnisprozesse und um gemeinsam erarbeitete Erkenntnisse, die alle Teilnehmenden anwenden können.</w:t>
      </w:r>
    </w:p>
    <w:p w:rsidR="00751A7E" w:rsidRDefault="00751A7E" w:rsidP="00751A7E">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Die im Folgenden rot dargestellten Bereiche finden sich nicht im Begleittext der SchülerInnen.</w:t>
      </w:r>
    </w:p>
    <w:p w:rsidR="00DB4687" w:rsidRDefault="00DB4687" w:rsidP="00DB4687">
      <w:pPr>
        <w:spacing w:line="360" w:lineRule="auto"/>
        <w:jc w:val="both"/>
        <w:rPr>
          <w:rFonts w:ascii="Franklin Gothic Book" w:hAnsi="Franklin Gothic Book"/>
          <w:b/>
        </w:rPr>
      </w:pPr>
    </w:p>
    <w:p w:rsidR="00DB4687" w:rsidRDefault="00DB4687" w:rsidP="00DB4687">
      <w:pPr>
        <w:spacing w:line="360" w:lineRule="auto"/>
        <w:jc w:val="both"/>
        <w:rPr>
          <w:rFonts w:ascii="Franklin Gothic Book" w:hAnsi="Franklin Gothic Book"/>
          <w:b/>
        </w:rPr>
      </w:pPr>
    </w:p>
    <w:p w:rsidR="00DB4687" w:rsidRDefault="00DB4687" w:rsidP="00DB4687">
      <w:pPr>
        <w:spacing w:line="360" w:lineRule="auto"/>
        <w:jc w:val="both"/>
        <w:rPr>
          <w:rFonts w:ascii="Franklin Gothic Book" w:hAnsi="Franklin Gothic Book"/>
          <w:b/>
        </w:rPr>
      </w:pPr>
    </w:p>
    <w:p w:rsidR="00DB4687" w:rsidRDefault="00DB4687" w:rsidP="00DB4687">
      <w:pPr>
        <w:spacing w:line="360" w:lineRule="auto"/>
        <w:jc w:val="both"/>
        <w:rPr>
          <w:rFonts w:ascii="Franklin Gothic Book" w:hAnsi="Franklin Gothic Book"/>
          <w:b/>
        </w:rPr>
      </w:pPr>
    </w:p>
    <w:p w:rsidR="00DB4687" w:rsidRDefault="00DB4687" w:rsidP="00DB4687">
      <w:pPr>
        <w:spacing w:line="360" w:lineRule="auto"/>
        <w:jc w:val="both"/>
        <w:rPr>
          <w:rFonts w:ascii="Franklin Gothic Book" w:hAnsi="Franklin Gothic Book"/>
          <w:b/>
        </w:rPr>
      </w:pPr>
    </w:p>
    <w:p w:rsidR="00DB4687" w:rsidRDefault="00DB4687" w:rsidP="00DB4687">
      <w:pPr>
        <w:spacing w:line="360" w:lineRule="auto"/>
        <w:jc w:val="both"/>
        <w:rPr>
          <w:rFonts w:ascii="Franklin Gothic Book" w:hAnsi="Franklin Gothic Book"/>
          <w:b/>
        </w:rPr>
      </w:pPr>
    </w:p>
    <w:p w:rsidR="00DB4687" w:rsidRDefault="00DB4687" w:rsidP="00DB4687">
      <w:pPr>
        <w:spacing w:line="360" w:lineRule="auto"/>
        <w:jc w:val="both"/>
        <w:rPr>
          <w:rFonts w:ascii="Franklin Gothic Book" w:hAnsi="Franklin Gothic Book"/>
          <w:b/>
        </w:rPr>
      </w:pPr>
    </w:p>
    <w:p w:rsidR="00DB4687" w:rsidRDefault="00DB4687" w:rsidP="00DB4687">
      <w:pPr>
        <w:spacing w:line="360" w:lineRule="auto"/>
        <w:jc w:val="both"/>
        <w:rPr>
          <w:rFonts w:ascii="Franklin Gothic Book" w:hAnsi="Franklin Gothic Book"/>
          <w:b/>
        </w:rPr>
      </w:pPr>
    </w:p>
    <w:p w:rsidR="002A7B3C" w:rsidRPr="00DB4687" w:rsidRDefault="002A7B3C" w:rsidP="00DB4687">
      <w:pPr>
        <w:spacing w:line="360" w:lineRule="auto"/>
        <w:jc w:val="both"/>
        <w:rPr>
          <w:rFonts w:ascii="Franklin Gothic Book" w:hAnsi="Franklin Gothic Book"/>
          <w:b/>
        </w:rPr>
      </w:pPr>
      <w:r w:rsidRPr="00DB4687">
        <w:rPr>
          <w:rFonts w:ascii="Franklin Gothic Book" w:hAnsi="Franklin Gothic Book"/>
          <w:b/>
        </w:rPr>
        <w:lastRenderedPageBreak/>
        <w:t>Begleittext</w:t>
      </w:r>
    </w:p>
    <w:p w:rsidR="00EE353E" w:rsidRPr="005C0443" w:rsidRDefault="00F7267A" w:rsidP="00675C8E">
      <w:pPr>
        <w:spacing w:line="360" w:lineRule="auto"/>
        <w:jc w:val="both"/>
        <w:rPr>
          <w:rFonts w:ascii="Franklin Gothic Book" w:hAnsi="Franklin Gothic Book"/>
          <w:b/>
        </w:rPr>
      </w:pPr>
      <w:r w:rsidRPr="005C0443">
        <w:rPr>
          <w:rFonts w:ascii="Franklin Gothic Book" w:hAnsi="Franklin Gothic Book"/>
          <w:b/>
        </w:rPr>
        <w:t>Kettenbriefe!</w:t>
      </w:r>
    </w:p>
    <w:p w:rsidR="00F7267A" w:rsidRPr="005C0443" w:rsidRDefault="00F7267A" w:rsidP="00675C8E">
      <w:pPr>
        <w:spacing w:line="360" w:lineRule="auto"/>
        <w:jc w:val="both"/>
        <w:rPr>
          <w:rFonts w:ascii="Franklin Gothic Book" w:hAnsi="Franklin Gothic Book"/>
          <w:b/>
        </w:rPr>
      </w:pPr>
      <w:r w:rsidRPr="005C0443">
        <w:rPr>
          <w:rFonts w:ascii="Franklin Gothic Book" w:hAnsi="Franklin Gothic Book"/>
          <w:b/>
        </w:rPr>
        <w:t>Reden wir über Kettenbriefe, denn irgendwie hat wohl jeder schon einmal einen Kettenbrief empfangen. Die große Frage ist jedoch, ob man</w:t>
      </w:r>
      <w:r w:rsidR="00897575" w:rsidRPr="005C0443">
        <w:rPr>
          <w:rFonts w:ascii="Franklin Gothic Book" w:hAnsi="Franklin Gothic Book"/>
          <w:b/>
        </w:rPr>
        <w:t xml:space="preserve"> diesen auch weitergesendet hat.</w:t>
      </w:r>
    </w:p>
    <w:p w:rsidR="00F7267A" w:rsidRPr="00675C8E" w:rsidRDefault="00F7267A" w:rsidP="00675C8E">
      <w:pPr>
        <w:spacing w:line="360" w:lineRule="auto"/>
        <w:jc w:val="both"/>
        <w:rPr>
          <w:rFonts w:ascii="Franklin Gothic Book" w:hAnsi="Franklin Gothic Book"/>
        </w:rPr>
      </w:pPr>
      <w:r w:rsidRPr="00675C8E">
        <w:rPr>
          <w:rFonts w:ascii="Franklin Gothic Book" w:hAnsi="Franklin Gothic Book"/>
        </w:rPr>
        <w:t>Bei Kettenbriefen handelt es sich um Nachrichten, die heutzutage meistens über Messenger wie WhatsApp versendet werden. Es gibt aber auch Kettenb</w:t>
      </w:r>
      <w:r w:rsidR="00AC7744" w:rsidRPr="00675C8E">
        <w:rPr>
          <w:rFonts w:ascii="Franklin Gothic Book" w:hAnsi="Franklin Gothic Book"/>
        </w:rPr>
        <w:t xml:space="preserve">riefe auf Facebook oder Twitter </w:t>
      </w:r>
      <w:r w:rsidR="009E1979">
        <w:rPr>
          <w:rFonts w:ascii="Franklin Gothic Book" w:hAnsi="Franklin Gothic Book"/>
        </w:rPr>
        <w:t>–</w:t>
      </w:r>
      <w:r w:rsidRPr="00675C8E">
        <w:rPr>
          <w:rFonts w:ascii="Franklin Gothic Book" w:hAnsi="Franklin Gothic Book"/>
        </w:rPr>
        <w:t xml:space="preserve"> also im Grunde überall, wo man etwas empfangen und auch wieder versenden kann.</w:t>
      </w:r>
    </w:p>
    <w:p w:rsidR="00F7267A" w:rsidRPr="00675C8E" w:rsidRDefault="00AC7744" w:rsidP="00675C8E">
      <w:pPr>
        <w:spacing w:line="360" w:lineRule="auto"/>
        <w:jc w:val="both"/>
        <w:rPr>
          <w:rFonts w:ascii="Franklin Gothic Book" w:hAnsi="Franklin Gothic Book"/>
        </w:rPr>
      </w:pPr>
      <w:r w:rsidRPr="00675C8E">
        <w:rPr>
          <w:rFonts w:ascii="Franklin Gothic Book" w:hAnsi="Franklin Gothic Book"/>
        </w:rPr>
        <w:t xml:space="preserve">Kettenbriefe sind nichts Neues </w:t>
      </w:r>
      <w:r w:rsidR="009E1979">
        <w:rPr>
          <w:rFonts w:ascii="Franklin Gothic Book" w:hAnsi="Franklin Gothic Book"/>
        </w:rPr>
        <w:t>–</w:t>
      </w:r>
      <w:r w:rsidR="00F7267A" w:rsidRPr="00675C8E">
        <w:rPr>
          <w:rFonts w:ascii="Franklin Gothic Book" w:hAnsi="Franklin Gothic Book"/>
        </w:rPr>
        <w:t xml:space="preserve"> früher h</w:t>
      </w:r>
      <w:r w:rsidR="00897575" w:rsidRPr="00675C8E">
        <w:rPr>
          <w:rFonts w:ascii="Franklin Gothic Book" w:hAnsi="Franklin Gothic Book"/>
        </w:rPr>
        <w:t>at man sie</w:t>
      </w:r>
      <w:r w:rsidR="00AD70D7" w:rsidRPr="00675C8E">
        <w:rPr>
          <w:rFonts w:ascii="Franklin Gothic Book" w:hAnsi="Franklin Gothic Book"/>
        </w:rPr>
        <w:t xml:space="preserve"> per Post erhalten und wieder verschickt, manchmal auch per Fax. Dies</w:t>
      </w:r>
      <w:r w:rsidR="00F7267A" w:rsidRPr="00675C8E">
        <w:rPr>
          <w:rFonts w:ascii="Franklin Gothic Book" w:hAnsi="Franklin Gothic Book"/>
        </w:rPr>
        <w:t xml:space="preserve"> geschieht beides heute jedoch eher selten. Das liegt an der einfachen und kostengünstigen Empfangs- und </w:t>
      </w:r>
      <w:r w:rsidR="00897575" w:rsidRPr="00675C8E">
        <w:rPr>
          <w:rFonts w:ascii="Franklin Gothic Book" w:hAnsi="Franklin Gothic Book"/>
        </w:rPr>
        <w:t>Sendeweise der Messenger, die</w:t>
      </w:r>
      <w:r w:rsidR="00F7267A" w:rsidRPr="00675C8E">
        <w:rPr>
          <w:rFonts w:ascii="Franklin Gothic Book" w:hAnsi="Franklin Gothic Book"/>
        </w:rPr>
        <w:t xml:space="preserve"> den klassischen Brief hier fast komplett verdrängt haben.</w:t>
      </w:r>
    </w:p>
    <w:p w:rsidR="009E5479" w:rsidRPr="00675C8E" w:rsidRDefault="00F7267A" w:rsidP="00675C8E">
      <w:pPr>
        <w:spacing w:line="360" w:lineRule="auto"/>
        <w:jc w:val="both"/>
        <w:rPr>
          <w:rFonts w:ascii="Franklin Gothic Book" w:hAnsi="Franklin Gothic Book"/>
        </w:rPr>
      </w:pPr>
      <w:r w:rsidRPr="00675C8E">
        <w:rPr>
          <w:rFonts w:ascii="Franklin Gothic Book" w:hAnsi="Franklin Gothic Book"/>
        </w:rPr>
        <w:t>Viele Menschen versenden Kettenbriefe, weil sie nicht erkennen, d</w:t>
      </w:r>
      <w:r w:rsidR="00897575" w:rsidRPr="00675C8E">
        <w:rPr>
          <w:rFonts w:ascii="Franklin Gothic Book" w:hAnsi="Franklin Gothic Book"/>
        </w:rPr>
        <w:t>ass es sich um einen solchen</w:t>
      </w:r>
      <w:r w:rsidRPr="00675C8E">
        <w:rPr>
          <w:rFonts w:ascii="Franklin Gothic Book" w:hAnsi="Franklin Gothic Book"/>
        </w:rPr>
        <w:t xml:space="preserve"> handelt</w:t>
      </w:r>
      <w:r w:rsidR="009E1979">
        <w:rPr>
          <w:rFonts w:ascii="Franklin Gothic Book" w:hAnsi="Franklin Gothic Book"/>
        </w:rPr>
        <w:t>,</w:t>
      </w:r>
      <w:r w:rsidRPr="00675C8E">
        <w:rPr>
          <w:rFonts w:ascii="Franklin Gothic Book" w:hAnsi="Franklin Gothic Book"/>
        </w:rPr>
        <w:t xml:space="preserve"> und</w:t>
      </w:r>
      <w:r w:rsidR="009E5479" w:rsidRPr="00675C8E">
        <w:rPr>
          <w:rFonts w:ascii="Franklin Gothic Book" w:hAnsi="Franklin Gothic Book"/>
        </w:rPr>
        <w:t xml:space="preserve"> sie dem Inhalt glauben. Doch es gibt ein paar Merkmale, woran man Kettenbriefe erkennen kann.</w:t>
      </w:r>
    </w:p>
    <w:p w:rsidR="009E5479" w:rsidRPr="00675C8E" w:rsidRDefault="005C0443" w:rsidP="00675C8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C7744" w:rsidRPr="00675C8E">
        <w:rPr>
          <w:rFonts w:ascii="Franklin Gothic Book" w:hAnsi="Franklin Gothic Book"/>
        </w:rPr>
        <w:t>S</w:t>
      </w:r>
      <w:r w:rsidR="00AD70D7" w:rsidRPr="00675C8E">
        <w:rPr>
          <w:rFonts w:ascii="Franklin Gothic Book" w:hAnsi="Franklin Gothic Book"/>
        </w:rPr>
        <w:t>precht in der Klasse darüber</w:t>
      </w:r>
      <w:r w:rsidR="00AC7744" w:rsidRPr="00675C8E">
        <w:rPr>
          <w:rFonts w:ascii="Franklin Gothic Book" w:hAnsi="Franklin Gothic Book"/>
        </w:rPr>
        <w:t xml:space="preserve">, welche Merkmale </w:t>
      </w:r>
      <w:r w:rsidR="009E5479" w:rsidRPr="00675C8E">
        <w:rPr>
          <w:rFonts w:ascii="Franklin Gothic Book" w:hAnsi="Franklin Gothic Book"/>
        </w:rPr>
        <w:t xml:space="preserve">für Kettenbriefe </w:t>
      </w:r>
      <w:r w:rsidR="00AC7744" w:rsidRPr="00675C8E">
        <w:rPr>
          <w:rFonts w:ascii="Franklin Gothic Book" w:hAnsi="Franklin Gothic Book"/>
        </w:rPr>
        <w:t xml:space="preserve">es gibt. Woran erkennst </w:t>
      </w:r>
      <w:r w:rsidR="009E1979">
        <w:rPr>
          <w:rFonts w:ascii="Franklin Gothic Book" w:hAnsi="Franklin Gothic Book"/>
        </w:rPr>
        <w:t>d</w:t>
      </w:r>
      <w:r w:rsidR="00897575" w:rsidRPr="00675C8E">
        <w:rPr>
          <w:rFonts w:ascii="Franklin Gothic Book" w:hAnsi="Franklin Gothic Book"/>
        </w:rPr>
        <w:t>u sie</w:t>
      </w:r>
      <w:r w:rsidR="009E5479" w:rsidRPr="00675C8E">
        <w:rPr>
          <w:rFonts w:ascii="Franklin Gothic Book" w:hAnsi="Franklin Gothic Book"/>
        </w:rPr>
        <w:t>?</w:t>
      </w:r>
    </w:p>
    <w:p w:rsidR="002A7B3C" w:rsidRPr="00DB4687" w:rsidRDefault="002A7B3C" w:rsidP="00DB4687">
      <w:p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Hierbei gibt es mehrere Merkmale:</w:t>
      </w:r>
    </w:p>
    <w:p w:rsidR="002A7B3C" w:rsidRPr="00DB4687" w:rsidRDefault="002A7B3C" w:rsidP="00DB4687">
      <w:pPr>
        <w:pStyle w:val="Listenabsatz"/>
        <w:numPr>
          <w:ilvl w:val="0"/>
          <w:numId w:val="3"/>
        </w:num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Aufforderung an eine bestimmte Anzahl von Personen oder an „möglichst viele“</w:t>
      </w:r>
    </w:p>
    <w:p w:rsidR="002A7B3C" w:rsidRPr="00DB4687" w:rsidRDefault="002A7B3C" w:rsidP="00DB4687">
      <w:pPr>
        <w:pStyle w:val="Listenabsatz"/>
        <w:numPr>
          <w:ilvl w:val="0"/>
          <w:numId w:val="3"/>
        </w:num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Innerhalb einer festgelegten Zeitspanne</w:t>
      </w:r>
    </w:p>
    <w:p w:rsidR="002A7B3C" w:rsidRPr="00DB4687" w:rsidRDefault="002A7B3C" w:rsidP="00DB4687">
      <w:pPr>
        <w:pStyle w:val="Listenabsatz"/>
        <w:numPr>
          <w:ilvl w:val="0"/>
          <w:numId w:val="3"/>
        </w:num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Mit der Angst des Empfängers spielen</w:t>
      </w:r>
    </w:p>
    <w:p w:rsidR="002A7B3C" w:rsidRPr="00DB4687" w:rsidRDefault="002A7B3C" w:rsidP="00DB4687">
      <w:pPr>
        <w:pStyle w:val="Listenabsatz"/>
        <w:numPr>
          <w:ilvl w:val="0"/>
          <w:numId w:val="3"/>
        </w:num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Oft viele Rechtschreibfehler</w:t>
      </w:r>
    </w:p>
    <w:p w:rsidR="002A7B3C" w:rsidRPr="00DB4687" w:rsidRDefault="002A7B3C" w:rsidP="00DB4687">
      <w:pPr>
        <w:pStyle w:val="Listenabsatz"/>
        <w:numPr>
          <w:ilvl w:val="0"/>
          <w:numId w:val="3"/>
        </w:num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Nennung einer „namhaften“ Quelle</w:t>
      </w:r>
    </w:p>
    <w:p w:rsidR="002A7B3C" w:rsidRPr="00DB4687" w:rsidRDefault="002A7B3C" w:rsidP="00DB4687">
      <w:pPr>
        <w:pStyle w:val="Listenabsatz"/>
        <w:numPr>
          <w:ilvl w:val="0"/>
          <w:numId w:val="3"/>
        </w:num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Saisonale Trends: Ostern, Halloween (Killerclowns), Weihnachten etc.</w:t>
      </w:r>
    </w:p>
    <w:p w:rsidR="00DB4687" w:rsidRDefault="00DB4687" w:rsidP="00675C8E">
      <w:pPr>
        <w:spacing w:line="360" w:lineRule="auto"/>
        <w:jc w:val="both"/>
        <w:rPr>
          <w:rFonts w:ascii="Franklin Gothic Book" w:hAnsi="Franklin Gothic Book"/>
          <w:b/>
        </w:rPr>
      </w:pPr>
    </w:p>
    <w:p w:rsidR="00DB4687" w:rsidRDefault="00DB4687" w:rsidP="00675C8E">
      <w:pPr>
        <w:spacing w:line="360" w:lineRule="auto"/>
        <w:jc w:val="both"/>
        <w:rPr>
          <w:rFonts w:ascii="Franklin Gothic Book" w:hAnsi="Franklin Gothic Book"/>
          <w:b/>
        </w:rPr>
      </w:pPr>
    </w:p>
    <w:p w:rsidR="00DB4687" w:rsidRDefault="00DB4687" w:rsidP="00675C8E">
      <w:pPr>
        <w:spacing w:line="360" w:lineRule="auto"/>
        <w:jc w:val="both"/>
        <w:rPr>
          <w:rFonts w:ascii="Franklin Gothic Book" w:hAnsi="Franklin Gothic Book"/>
          <w:b/>
        </w:rPr>
      </w:pPr>
    </w:p>
    <w:p w:rsidR="00F7267A" w:rsidRPr="005C0443" w:rsidRDefault="009E5479" w:rsidP="00675C8E">
      <w:pPr>
        <w:spacing w:line="360" w:lineRule="auto"/>
        <w:jc w:val="both"/>
        <w:rPr>
          <w:rFonts w:ascii="Franklin Gothic Book" w:hAnsi="Franklin Gothic Book"/>
          <w:b/>
        </w:rPr>
      </w:pPr>
      <w:r w:rsidRPr="005C0443">
        <w:rPr>
          <w:rFonts w:ascii="Franklin Gothic Book" w:hAnsi="Franklin Gothic Book"/>
          <w:b/>
        </w:rPr>
        <w:lastRenderedPageBreak/>
        <w:t>Häufig Falschmeldungen!</w:t>
      </w:r>
      <w:r w:rsidR="00F7267A" w:rsidRPr="005C0443">
        <w:rPr>
          <w:rFonts w:ascii="Franklin Gothic Book" w:hAnsi="Franklin Gothic Book"/>
          <w:b/>
        </w:rPr>
        <w:t> </w:t>
      </w:r>
    </w:p>
    <w:p w:rsidR="009E5479" w:rsidRDefault="009E5479" w:rsidP="00675C8E">
      <w:pPr>
        <w:spacing w:line="360" w:lineRule="auto"/>
        <w:jc w:val="both"/>
        <w:rPr>
          <w:rFonts w:ascii="Franklin Gothic Book" w:hAnsi="Franklin Gothic Book"/>
        </w:rPr>
      </w:pPr>
      <w:r w:rsidRPr="00675C8E">
        <w:rPr>
          <w:rFonts w:ascii="Franklin Gothic Book" w:hAnsi="Franklin Gothic Book"/>
        </w:rPr>
        <w:t>Bei Kette</w:t>
      </w:r>
      <w:r w:rsidR="00AC7744" w:rsidRPr="00675C8E">
        <w:rPr>
          <w:rFonts w:ascii="Franklin Gothic Book" w:hAnsi="Franklin Gothic Book"/>
        </w:rPr>
        <w:t>nbriefen handelt es sich</w:t>
      </w:r>
      <w:r w:rsidRPr="00675C8E">
        <w:rPr>
          <w:rFonts w:ascii="Franklin Gothic Book" w:hAnsi="Franklin Gothic Book"/>
        </w:rPr>
        <w:t xml:space="preserve"> dummerweise </w:t>
      </w:r>
      <w:r w:rsidR="00AC7744" w:rsidRPr="00675C8E">
        <w:rPr>
          <w:rFonts w:ascii="Franklin Gothic Book" w:hAnsi="Franklin Gothic Book"/>
        </w:rPr>
        <w:t xml:space="preserve">oft </w:t>
      </w:r>
      <w:r w:rsidRPr="00675C8E">
        <w:rPr>
          <w:rFonts w:ascii="Franklin Gothic Book" w:hAnsi="Franklin Gothic Book"/>
        </w:rPr>
        <w:t>um Falschmeldungen</w:t>
      </w:r>
      <w:r w:rsidR="00AC7744" w:rsidRPr="00675C8E">
        <w:rPr>
          <w:rFonts w:ascii="Franklin Gothic Book" w:hAnsi="Franklin Gothic Book"/>
        </w:rPr>
        <w:t>,</w:t>
      </w:r>
      <w:r w:rsidRPr="00675C8E">
        <w:rPr>
          <w:rFonts w:ascii="Franklin Gothic Book" w:hAnsi="Franklin Gothic Book"/>
        </w:rPr>
        <w:t xml:space="preserve"> und wenn man diese verteilt, wird man selbst zu einem Rädchen in einem Spiel aus Falschmeldungen. In vielen Fällen ist es leider schwer einschätzb</w:t>
      </w:r>
      <w:r w:rsidR="00897575" w:rsidRPr="00675C8E">
        <w:rPr>
          <w:rFonts w:ascii="Franklin Gothic Book" w:hAnsi="Franklin Gothic Book"/>
        </w:rPr>
        <w:t>ar, ob ein Kettenbrief echt ist.</w:t>
      </w:r>
      <w:r w:rsidRPr="00675C8E">
        <w:rPr>
          <w:rFonts w:ascii="Franklin Gothic Book" w:hAnsi="Franklin Gothic Book"/>
        </w:rPr>
        <w:t xml:space="preserve"> </w:t>
      </w:r>
      <w:r w:rsidR="00897575" w:rsidRPr="00675C8E">
        <w:rPr>
          <w:rFonts w:ascii="Franklin Gothic Book" w:hAnsi="Franklin Gothic Book"/>
        </w:rPr>
        <w:t>Z</w:t>
      </w:r>
      <w:r w:rsidRPr="00675C8E">
        <w:rPr>
          <w:rFonts w:ascii="Franklin Gothic Book" w:hAnsi="Franklin Gothic Book"/>
        </w:rPr>
        <w:t xml:space="preserve">udem üben Kettenbriefe immer Druck auf ihre </w:t>
      </w:r>
      <w:proofErr w:type="spellStart"/>
      <w:r w:rsidRPr="00675C8E">
        <w:rPr>
          <w:rFonts w:ascii="Franklin Gothic Book" w:hAnsi="Franklin Gothic Book"/>
        </w:rPr>
        <w:t>Empfänger</w:t>
      </w:r>
      <w:r w:rsidR="00AD70D7" w:rsidRPr="00675C8E">
        <w:rPr>
          <w:rFonts w:ascii="Franklin Gothic Book" w:hAnsi="Franklin Gothic Book"/>
        </w:rPr>
        <w:t>Innen</w:t>
      </w:r>
      <w:proofErr w:type="spellEnd"/>
      <w:r w:rsidRPr="00675C8E">
        <w:rPr>
          <w:rFonts w:ascii="Franklin Gothic Book" w:hAnsi="Franklin Gothic Book"/>
        </w:rPr>
        <w:t xml:space="preserve"> aus.</w:t>
      </w:r>
    </w:p>
    <w:p w:rsidR="009E5479" w:rsidRPr="00675C8E" w:rsidRDefault="009E5479" w:rsidP="00675C8E">
      <w:pPr>
        <w:spacing w:line="360" w:lineRule="auto"/>
        <w:jc w:val="both"/>
        <w:rPr>
          <w:rFonts w:ascii="Franklin Gothic Book" w:hAnsi="Franklin Gothic Book"/>
        </w:rPr>
      </w:pPr>
      <w:r w:rsidRPr="00675C8E">
        <w:rPr>
          <w:rFonts w:ascii="Franklin Gothic Book" w:hAnsi="Franklin Gothic Book"/>
        </w:rPr>
        <w:t xml:space="preserve">Kettenbriefe wollen, dass man sie an weitere Menschen </w:t>
      </w:r>
      <w:r w:rsidR="00AC7744" w:rsidRPr="00675C8E">
        <w:rPr>
          <w:rFonts w:ascii="Franklin Gothic Book" w:hAnsi="Franklin Gothic Book"/>
        </w:rPr>
        <w:t>ver</w:t>
      </w:r>
      <w:r w:rsidRPr="00675C8E">
        <w:rPr>
          <w:rFonts w:ascii="Franklin Gothic Book" w:hAnsi="Franklin Gothic Book"/>
        </w:rPr>
        <w:t>se</w:t>
      </w:r>
      <w:r w:rsidR="00AC7744" w:rsidRPr="00675C8E">
        <w:rPr>
          <w:rFonts w:ascii="Franklin Gothic Book" w:hAnsi="Franklin Gothic Book"/>
        </w:rPr>
        <w:t xml:space="preserve">ndet. Kettenbriefe nötigen </w:t>
      </w:r>
      <w:r w:rsidRPr="00675C8E">
        <w:rPr>
          <w:rFonts w:ascii="Franklin Gothic Book" w:hAnsi="Franklin Gothic Book"/>
        </w:rPr>
        <w:t>fast</w:t>
      </w:r>
      <w:r w:rsidR="00AC7744" w:rsidRPr="00675C8E">
        <w:rPr>
          <w:rFonts w:ascii="Franklin Gothic Book" w:hAnsi="Franklin Gothic Book"/>
        </w:rPr>
        <w:t xml:space="preserve"> dazu</w:t>
      </w:r>
      <w:r w:rsidRPr="00675C8E">
        <w:rPr>
          <w:rFonts w:ascii="Franklin Gothic Book" w:hAnsi="Franklin Gothic Book"/>
        </w:rPr>
        <w:t>! Dazu nutz</w:t>
      </w:r>
      <w:r w:rsidR="00AC7744" w:rsidRPr="00675C8E">
        <w:rPr>
          <w:rFonts w:ascii="Franklin Gothic Book" w:hAnsi="Franklin Gothic Book"/>
        </w:rPr>
        <w:t xml:space="preserve">en sie verschiedene Mechanismen </w:t>
      </w:r>
      <w:r w:rsidR="009E1979">
        <w:rPr>
          <w:rFonts w:ascii="Franklin Gothic Book" w:hAnsi="Franklin Gothic Book"/>
        </w:rPr>
        <w:t>–</w:t>
      </w:r>
      <w:r w:rsidRPr="00675C8E">
        <w:rPr>
          <w:rFonts w:ascii="Franklin Gothic Book" w:hAnsi="Franklin Gothic Book"/>
        </w:rPr>
        <w:t xml:space="preserve"> von Angst über Gruppenzwang bis hin zu bösen Drohungen: </w:t>
      </w:r>
    </w:p>
    <w:p w:rsidR="009E5479" w:rsidRPr="005C0443" w:rsidRDefault="009E5479" w:rsidP="005C0443">
      <w:pPr>
        <w:pStyle w:val="Listenabsatz"/>
        <w:numPr>
          <w:ilvl w:val="0"/>
          <w:numId w:val="2"/>
        </w:numPr>
        <w:spacing w:line="360" w:lineRule="auto"/>
        <w:jc w:val="both"/>
        <w:rPr>
          <w:rFonts w:ascii="Franklin Gothic Book" w:hAnsi="Franklin Gothic Book"/>
        </w:rPr>
      </w:pPr>
      <w:r w:rsidRPr="005C0443">
        <w:rPr>
          <w:rFonts w:ascii="Franklin Gothic Book" w:hAnsi="Franklin Gothic Book"/>
        </w:rPr>
        <w:t xml:space="preserve">Der Klassiker: Die Warnung vor Gefahren (Tod, Erschrecken etc.) </w:t>
      </w:r>
    </w:p>
    <w:p w:rsidR="009E5479" w:rsidRPr="005C0443" w:rsidRDefault="009E5479" w:rsidP="005C0443">
      <w:pPr>
        <w:pStyle w:val="Listenabsatz"/>
        <w:numPr>
          <w:ilvl w:val="0"/>
          <w:numId w:val="2"/>
        </w:numPr>
        <w:spacing w:line="360" w:lineRule="auto"/>
        <w:jc w:val="both"/>
        <w:rPr>
          <w:rFonts w:ascii="Franklin Gothic Book" w:hAnsi="Franklin Gothic Book"/>
        </w:rPr>
      </w:pPr>
      <w:r w:rsidRPr="005C0443">
        <w:rPr>
          <w:rFonts w:ascii="Franklin Gothic Book" w:hAnsi="Franklin Gothic Book"/>
        </w:rPr>
        <w:t xml:space="preserve">Die Empörung: Zwischen Gerücht und </w:t>
      </w:r>
      <w:proofErr w:type="spellStart"/>
      <w:r w:rsidRPr="005C0443">
        <w:rPr>
          <w:rFonts w:ascii="Franklin Gothic Book" w:hAnsi="Franklin Gothic Book"/>
        </w:rPr>
        <w:t>Hassposting</w:t>
      </w:r>
      <w:proofErr w:type="spellEnd"/>
      <w:r w:rsidRPr="005C0443">
        <w:rPr>
          <w:rFonts w:ascii="Franklin Gothic Book" w:hAnsi="Franklin Gothic Book"/>
        </w:rPr>
        <w:t xml:space="preserve"> </w:t>
      </w:r>
    </w:p>
    <w:p w:rsidR="009E5479" w:rsidRPr="005C0443" w:rsidRDefault="009E5479" w:rsidP="005C0443">
      <w:pPr>
        <w:pStyle w:val="Listenabsatz"/>
        <w:numPr>
          <w:ilvl w:val="0"/>
          <w:numId w:val="2"/>
        </w:numPr>
        <w:spacing w:line="360" w:lineRule="auto"/>
        <w:jc w:val="both"/>
        <w:rPr>
          <w:rFonts w:ascii="Franklin Gothic Book" w:hAnsi="Franklin Gothic Book"/>
        </w:rPr>
      </w:pPr>
      <w:r w:rsidRPr="005C0443">
        <w:rPr>
          <w:rFonts w:ascii="Franklin Gothic Book" w:hAnsi="Franklin Gothic Book"/>
        </w:rPr>
        <w:t>Die Eventorganisation: „Am 23.9 ziehen alle pinke Oberteile an!“</w:t>
      </w:r>
    </w:p>
    <w:p w:rsidR="009E5479" w:rsidRPr="005C0443" w:rsidRDefault="009E5479" w:rsidP="005C0443">
      <w:pPr>
        <w:pStyle w:val="Listenabsatz"/>
        <w:numPr>
          <w:ilvl w:val="0"/>
          <w:numId w:val="2"/>
        </w:numPr>
        <w:spacing w:line="360" w:lineRule="auto"/>
        <w:jc w:val="both"/>
        <w:rPr>
          <w:rFonts w:ascii="Franklin Gothic Book" w:hAnsi="Franklin Gothic Book"/>
        </w:rPr>
      </w:pPr>
      <w:r w:rsidRPr="005C0443">
        <w:rPr>
          <w:rFonts w:ascii="Franklin Gothic Book" w:hAnsi="Franklin Gothic Book"/>
        </w:rPr>
        <w:t xml:space="preserve">Der Angstmacher: Von Angst bis hin zur Panik (Killerclowns) </w:t>
      </w:r>
    </w:p>
    <w:p w:rsidR="009E5479" w:rsidRPr="005C0443" w:rsidRDefault="009E5479" w:rsidP="005C0443">
      <w:pPr>
        <w:pStyle w:val="Listenabsatz"/>
        <w:numPr>
          <w:ilvl w:val="0"/>
          <w:numId w:val="2"/>
        </w:numPr>
        <w:spacing w:line="360" w:lineRule="auto"/>
        <w:jc w:val="both"/>
        <w:rPr>
          <w:rFonts w:ascii="Franklin Gothic Book" w:hAnsi="Franklin Gothic Book"/>
        </w:rPr>
      </w:pPr>
      <w:r w:rsidRPr="005C0443">
        <w:rPr>
          <w:rFonts w:ascii="Franklin Gothic Book" w:hAnsi="Franklin Gothic Book"/>
        </w:rPr>
        <w:t>D</w:t>
      </w:r>
      <w:r w:rsidR="00AC7744" w:rsidRPr="005C0443">
        <w:rPr>
          <w:rFonts w:ascii="Franklin Gothic Book" w:hAnsi="Franklin Gothic Book"/>
        </w:rPr>
        <w:t xml:space="preserve">er Klick-Köder: </w:t>
      </w:r>
      <w:proofErr w:type="spellStart"/>
      <w:r w:rsidR="00AC7744" w:rsidRPr="005C0443">
        <w:rPr>
          <w:rFonts w:ascii="Franklin Gothic Book" w:hAnsi="Franklin Gothic Book"/>
        </w:rPr>
        <w:t>Clickbaiting</w:t>
      </w:r>
      <w:proofErr w:type="spellEnd"/>
      <w:r w:rsidR="00AC7744" w:rsidRPr="005C0443">
        <w:rPr>
          <w:rFonts w:ascii="Franklin Gothic Book" w:hAnsi="Franklin Gothic Book"/>
        </w:rPr>
        <w:t xml:space="preserve"> </w:t>
      </w:r>
      <w:r w:rsidR="009E1979">
        <w:rPr>
          <w:rFonts w:ascii="Franklin Gothic Book" w:hAnsi="Franklin Gothic Book"/>
        </w:rPr>
        <w:t>–</w:t>
      </w:r>
      <w:r w:rsidR="00AC7744" w:rsidRPr="005C0443">
        <w:rPr>
          <w:rFonts w:ascii="Franklin Gothic Book" w:hAnsi="Franklin Gothic Book"/>
        </w:rPr>
        <w:t xml:space="preserve"> d</w:t>
      </w:r>
      <w:r w:rsidRPr="005C0443">
        <w:rPr>
          <w:rFonts w:ascii="Franklin Gothic Book" w:hAnsi="Franklin Gothic Book"/>
        </w:rPr>
        <w:t xml:space="preserve">er Drang </w:t>
      </w:r>
      <w:proofErr w:type="spellStart"/>
      <w:r w:rsidRPr="005C0443">
        <w:rPr>
          <w:rFonts w:ascii="Franklin Gothic Book" w:hAnsi="Franklin Gothic Book"/>
        </w:rPr>
        <w:t>draufzuklicken</w:t>
      </w:r>
      <w:proofErr w:type="spellEnd"/>
    </w:p>
    <w:p w:rsidR="009E5479" w:rsidRPr="005C0443" w:rsidRDefault="009E5479" w:rsidP="005C0443">
      <w:pPr>
        <w:pStyle w:val="Listenabsatz"/>
        <w:numPr>
          <w:ilvl w:val="0"/>
          <w:numId w:val="2"/>
        </w:numPr>
        <w:spacing w:line="360" w:lineRule="auto"/>
        <w:jc w:val="both"/>
        <w:rPr>
          <w:rFonts w:ascii="Franklin Gothic Book" w:hAnsi="Franklin Gothic Book"/>
        </w:rPr>
      </w:pPr>
      <w:r w:rsidRPr="005C0443">
        <w:rPr>
          <w:rFonts w:ascii="Franklin Gothic Book" w:hAnsi="Franklin Gothic Book"/>
        </w:rPr>
        <w:t>Der Sozialbaromet</w:t>
      </w:r>
      <w:r w:rsidR="00AD70D7" w:rsidRPr="005C0443">
        <w:rPr>
          <w:rFonts w:ascii="Franklin Gothic Book" w:hAnsi="Franklin Gothic Book"/>
        </w:rPr>
        <w:t xml:space="preserve">er: „Du bist nur beliebt, wenn </w:t>
      </w:r>
      <w:r w:rsidR="009E1979">
        <w:rPr>
          <w:rFonts w:ascii="Franklin Gothic Book" w:hAnsi="Franklin Gothic Book"/>
        </w:rPr>
        <w:t>d</w:t>
      </w:r>
      <w:r w:rsidRPr="005C0443">
        <w:rPr>
          <w:rFonts w:ascii="Franklin Gothic Book" w:hAnsi="Franklin Gothic Book"/>
        </w:rPr>
        <w:t xml:space="preserve">u </w:t>
      </w:r>
      <w:r w:rsidR="00AC7744" w:rsidRPr="005C0443">
        <w:rPr>
          <w:rFonts w:ascii="Franklin Gothic Book" w:hAnsi="Franklin Gothic Book"/>
        </w:rPr>
        <w:t>„</w:t>
      </w:r>
      <w:r w:rsidRPr="005C0443">
        <w:rPr>
          <w:rFonts w:ascii="Franklin Gothic Book" w:hAnsi="Franklin Gothic Book"/>
        </w:rPr>
        <w:t>x</w:t>
      </w:r>
      <w:r w:rsidR="00AC7744" w:rsidRPr="005C0443">
        <w:rPr>
          <w:rFonts w:ascii="Franklin Gothic Book" w:hAnsi="Franklin Gothic Book"/>
        </w:rPr>
        <w:t>“</w:t>
      </w:r>
      <w:r w:rsidRPr="005C0443">
        <w:rPr>
          <w:rFonts w:ascii="Franklin Gothic Book" w:hAnsi="Franklin Gothic Book"/>
        </w:rPr>
        <w:t xml:space="preserve"> Herzchen bekommst</w:t>
      </w:r>
      <w:r w:rsidR="00AD70D7" w:rsidRPr="005C0443">
        <w:rPr>
          <w:rFonts w:ascii="Franklin Gothic Book" w:hAnsi="Franklin Gothic Book"/>
        </w:rPr>
        <w:t>.</w:t>
      </w:r>
      <w:r w:rsidRPr="005C0443">
        <w:rPr>
          <w:rFonts w:ascii="Franklin Gothic Book" w:hAnsi="Franklin Gothic Book"/>
        </w:rPr>
        <w:t xml:space="preserve">“ </w:t>
      </w:r>
    </w:p>
    <w:p w:rsidR="009E5479" w:rsidRPr="005C0443" w:rsidRDefault="009E5479" w:rsidP="005C0443">
      <w:pPr>
        <w:pStyle w:val="Listenabsatz"/>
        <w:numPr>
          <w:ilvl w:val="0"/>
          <w:numId w:val="2"/>
        </w:numPr>
        <w:spacing w:line="360" w:lineRule="auto"/>
        <w:jc w:val="both"/>
        <w:rPr>
          <w:rFonts w:ascii="Franklin Gothic Book" w:hAnsi="Franklin Gothic Book"/>
        </w:rPr>
      </w:pPr>
      <w:r w:rsidRPr="005C0443">
        <w:rPr>
          <w:rFonts w:ascii="Franklin Gothic Book" w:hAnsi="Franklin Gothic Book"/>
        </w:rPr>
        <w:t>Der Gebühren-Schreck: Erhöhung der Gebühren/Löschung des Accounts bei WhatsApp</w:t>
      </w:r>
    </w:p>
    <w:p w:rsidR="005C0443" w:rsidRDefault="00AA34A6" w:rsidP="00675C8E">
      <w:pPr>
        <w:spacing w:line="360" w:lineRule="auto"/>
        <w:jc w:val="both"/>
        <w:rPr>
          <w:rFonts w:ascii="Franklin Gothic Book" w:hAnsi="Franklin Gothic Book"/>
        </w:rPr>
      </w:pPr>
      <w:r w:rsidRPr="00675C8E">
        <w:rPr>
          <w:rFonts w:ascii="Franklin Gothic Book" w:hAnsi="Franklin Gothic Book"/>
        </w:rPr>
        <w:t xml:space="preserve">Nach dieser Beschreibung wirst </w:t>
      </w:r>
      <w:r w:rsidR="009E1979">
        <w:rPr>
          <w:rFonts w:ascii="Franklin Gothic Book" w:hAnsi="Franklin Gothic Book"/>
        </w:rPr>
        <w:t>d</w:t>
      </w:r>
      <w:r w:rsidRPr="00675C8E">
        <w:rPr>
          <w:rFonts w:ascii="Franklin Gothic Book" w:hAnsi="Franklin Gothic Book"/>
        </w:rPr>
        <w:t>u sicher erka</w:t>
      </w:r>
      <w:r w:rsidR="00AC7744" w:rsidRPr="00675C8E">
        <w:rPr>
          <w:rFonts w:ascii="Franklin Gothic Book" w:hAnsi="Franklin Gothic Book"/>
        </w:rPr>
        <w:t xml:space="preserve">nnt haben, welche Kettenbriefe </w:t>
      </w:r>
      <w:r w:rsidR="009E1979">
        <w:rPr>
          <w:rFonts w:ascii="Franklin Gothic Book" w:hAnsi="Franklin Gothic Book"/>
        </w:rPr>
        <w:t>d</w:t>
      </w:r>
      <w:r w:rsidRPr="00675C8E">
        <w:rPr>
          <w:rFonts w:ascii="Franklin Gothic Book" w:hAnsi="Franklin Gothic Book"/>
        </w:rPr>
        <w:t>u b</w:t>
      </w:r>
      <w:r w:rsidR="00AC7744" w:rsidRPr="00675C8E">
        <w:rPr>
          <w:rFonts w:ascii="Franklin Gothic Book" w:hAnsi="Franklin Gothic Book"/>
        </w:rPr>
        <w:t xml:space="preserve">ereits empfangen hast. </w:t>
      </w:r>
    </w:p>
    <w:p w:rsidR="00AA34A6" w:rsidRPr="00675C8E" w:rsidRDefault="005C0443" w:rsidP="00675C8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C7744" w:rsidRPr="00675C8E">
        <w:rPr>
          <w:rFonts w:ascii="Franklin Gothic Book" w:hAnsi="Franklin Gothic Book"/>
        </w:rPr>
        <w:t xml:space="preserve">Tausche </w:t>
      </w:r>
      <w:r w:rsidR="009E1979">
        <w:rPr>
          <w:rFonts w:ascii="Franklin Gothic Book" w:hAnsi="Franklin Gothic Book"/>
        </w:rPr>
        <w:t>d</w:t>
      </w:r>
      <w:r w:rsidR="00AC7744" w:rsidRPr="00675C8E">
        <w:rPr>
          <w:rFonts w:ascii="Franklin Gothic Book" w:hAnsi="Franklin Gothic Book"/>
        </w:rPr>
        <w:t xml:space="preserve">ich mit </w:t>
      </w:r>
      <w:r w:rsidR="009E1979">
        <w:rPr>
          <w:rFonts w:ascii="Franklin Gothic Book" w:hAnsi="Franklin Gothic Book"/>
        </w:rPr>
        <w:t>d</w:t>
      </w:r>
      <w:r w:rsidR="00AA34A6" w:rsidRPr="00675C8E">
        <w:rPr>
          <w:rFonts w:ascii="Franklin Gothic Book" w:hAnsi="Franklin Gothic Book"/>
        </w:rPr>
        <w:t xml:space="preserve">einen </w:t>
      </w:r>
      <w:proofErr w:type="spellStart"/>
      <w:r w:rsidR="00AA34A6" w:rsidRPr="00675C8E">
        <w:rPr>
          <w:rFonts w:ascii="Franklin Gothic Book" w:hAnsi="Franklin Gothic Book"/>
        </w:rPr>
        <w:t>Freund</w:t>
      </w:r>
      <w:r w:rsidR="00AC7744" w:rsidRPr="00675C8E">
        <w:rPr>
          <w:rFonts w:ascii="Franklin Gothic Book" w:hAnsi="Franklin Gothic Book"/>
        </w:rPr>
        <w:t>Innen</w:t>
      </w:r>
      <w:proofErr w:type="spellEnd"/>
      <w:r w:rsidR="00AC7744" w:rsidRPr="00675C8E">
        <w:rPr>
          <w:rFonts w:ascii="Franklin Gothic Book" w:hAnsi="Franklin Gothic Book"/>
        </w:rPr>
        <w:t xml:space="preserve"> aus und erzähle</w:t>
      </w:r>
      <w:r w:rsidR="00AA34A6" w:rsidRPr="00675C8E">
        <w:rPr>
          <w:rFonts w:ascii="Franklin Gothic Book" w:hAnsi="Franklin Gothic Book"/>
        </w:rPr>
        <w:t xml:space="preserve"> ihnen, welche Kettenbriefe </w:t>
      </w:r>
      <w:r w:rsidR="009E1979">
        <w:rPr>
          <w:rFonts w:ascii="Franklin Gothic Book" w:hAnsi="Franklin Gothic Book"/>
        </w:rPr>
        <w:t>d</w:t>
      </w:r>
      <w:r w:rsidR="00AD70D7" w:rsidRPr="00675C8E">
        <w:rPr>
          <w:rFonts w:ascii="Franklin Gothic Book" w:hAnsi="Franklin Gothic Book"/>
        </w:rPr>
        <w:t>u kennst.</w:t>
      </w:r>
    </w:p>
    <w:p w:rsidR="002A7B3C" w:rsidRPr="00DB4687" w:rsidRDefault="002A7B3C" w:rsidP="00DB4687">
      <w:p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Lassen Sie die SchülerInnen berichten, welche Kettenbriefe sie kennen. Gerne dürfen diese auch auf dem Smartphone gezeigt werden.</w:t>
      </w:r>
    </w:p>
    <w:p w:rsidR="00DB4687" w:rsidRDefault="00DB4687" w:rsidP="00675C8E">
      <w:pPr>
        <w:spacing w:line="360" w:lineRule="auto"/>
        <w:jc w:val="both"/>
        <w:rPr>
          <w:rFonts w:ascii="Franklin Gothic Book" w:hAnsi="Franklin Gothic Book"/>
          <w:b/>
        </w:rPr>
      </w:pPr>
    </w:p>
    <w:p w:rsidR="00DB4687" w:rsidRDefault="00DB4687" w:rsidP="00675C8E">
      <w:pPr>
        <w:spacing w:line="360" w:lineRule="auto"/>
        <w:jc w:val="both"/>
        <w:rPr>
          <w:rFonts w:ascii="Franklin Gothic Book" w:hAnsi="Franklin Gothic Book"/>
          <w:b/>
        </w:rPr>
      </w:pPr>
    </w:p>
    <w:p w:rsidR="00DB4687" w:rsidRDefault="00DB4687" w:rsidP="00675C8E">
      <w:pPr>
        <w:spacing w:line="360" w:lineRule="auto"/>
        <w:jc w:val="both"/>
        <w:rPr>
          <w:rFonts w:ascii="Franklin Gothic Book" w:hAnsi="Franklin Gothic Book"/>
          <w:b/>
        </w:rPr>
      </w:pPr>
    </w:p>
    <w:p w:rsidR="00DB4687" w:rsidRDefault="00DB4687" w:rsidP="00675C8E">
      <w:pPr>
        <w:spacing w:line="360" w:lineRule="auto"/>
        <w:jc w:val="both"/>
        <w:rPr>
          <w:rFonts w:ascii="Franklin Gothic Book" w:hAnsi="Franklin Gothic Book"/>
          <w:b/>
        </w:rPr>
      </w:pPr>
    </w:p>
    <w:p w:rsidR="00DB4687" w:rsidRDefault="00DB4687" w:rsidP="00675C8E">
      <w:pPr>
        <w:spacing w:line="360" w:lineRule="auto"/>
        <w:jc w:val="both"/>
        <w:rPr>
          <w:rFonts w:ascii="Franklin Gothic Book" w:hAnsi="Franklin Gothic Book"/>
          <w:b/>
        </w:rPr>
      </w:pPr>
    </w:p>
    <w:p w:rsidR="00AA34A6" w:rsidRPr="005C0443" w:rsidRDefault="008E1F05" w:rsidP="00675C8E">
      <w:pPr>
        <w:spacing w:line="360" w:lineRule="auto"/>
        <w:jc w:val="both"/>
        <w:rPr>
          <w:rFonts w:ascii="Franklin Gothic Book" w:hAnsi="Franklin Gothic Book"/>
          <w:b/>
        </w:rPr>
      </w:pPr>
      <w:r w:rsidRPr="005C0443">
        <w:rPr>
          <w:rFonts w:ascii="Franklin Gothic Book" w:hAnsi="Franklin Gothic Book"/>
          <w:b/>
        </w:rPr>
        <w:lastRenderedPageBreak/>
        <w:t>Und nun?</w:t>
      </w:r>
    </w:p>
    <w:p w:rsidR="008E1F05" w:rsidRPr="00675C8E" w:rsidRDefault="008E1F05" w:rsidP="00675C8E">
      <w:pPr>
        <w:spacing w:line="360" w:lineRule="auto"/>
        <w:jc w:val="both"/>
        <w:rPr>
          <w:rFonts w:ascii="Franklin Gothic Book" w:hAnsi="Franklin Gothic Book"/>
        </w:rPr>
      </w:pPr>
      <w:r w:rsidRPr="00675C8E">
        <w:rPr>
          <w:rFonts w:ascii="Franklin Gothic Book" w:hAnsi="Franklin Gothic Book"/>
        </w:rPr>
        <w:t>Jetzt stellt sich natürlich die große Frage, wie sinnvoll Kettenbriefe sind, ob man sie weiterleiten sollte oder ob man die Kette unterbrechen sollte. Kette</w:t>
      </w:r>
      <w:r w:rsidR="00AC7744" w:rsidRPr="00675C8E">
        <w:rPr>
          <w:rFonts w:ascii="Franklin Gothic Book" w:hAnsi="Franklin Gothic Book"/>
        </w:rPr>
        <w:t>n</w:t>
      </w:r>
      <w:r w:rsidRPr="00675C8E">
        <w:rPr>
          <w:rFonts w:ascii="Franklin Gothic Book" w:hAnsi="Franklin Gothic Book"/>
        </w:rPr>
        <w:t xml:space="preserve"> unterbrechen bedeutet, diese Briefe NICHT an andere zu senden.</w:t>
      </w:r>
    </w:p>
    <w:p w:rsidR="005C0443" w:rsidRDefault="008E1F05" w:rsidP="00675C8E">
      <w:pPr>
        <w:spacing w:line="360" w:lineRule="auto"/>
        <w:jc w:val="both"/>
        <w:rPr>
          <w:rFonts w:ascii="Franklin Gothic Book" w:hAnsi="Franklin Gothic Book"/>
        </w:rPr>
      </w:pPr>
      <w:r w:rsidRPr="00675C8E">
        <w:rPr>
          <w:rFonts w:ascii="Franklin Gothic Book" w:hAnsi="Franklin Gothic Book"/>
        </w:rPr>
        <w:t xml:space="preserve">Natürlich gibt es </w:t>
      </w:r>
      <w:r w:rsidR="00AC7744" w:rsidRPr="00675C8E">
        <w:rPr>
          <w:rFonts w:ascii="Franklin Gothic Book" w:hAnsi="Franklin Gothic Book"/>
        </w:rPr>
        <w:t xml:space="preserve">Kettenbriefe, die </w:t>
      </w:r>
      <w:r w:rsidRPr="00675C8E">
        <w:rPr>
          <w:rFonts w:ascii="Franklin Gothic Book" w:hAnsi="Franklin Gothic Book"/>
        </w:rPr>
        <w:t xml:space="preserve">harmlos </w:t>
      </w:r>
      <w:r w:rsidR="00AC7744" w:rsidRPr="00675C8E">
        <w:rPr>
          <w:rFonts w:ascii="Franklin Gothic Book" w:hAnsi="Franklin Gothic Book"/>
        </w:rPr>
        <w:t xml:space="preserve">sind und </w:t>
      </w:r>
      <w:proofErr w:type="spellStart"/>
      <w:r w:rsidRPr="00675C8E">
        <w:rPr>
          <w:rFonts w:ascii="Franklin Gothic Book" w:hAnsi="Franklin Gothic Book"/>
        </w:rPr>
        <w:t>Spa</w:t>
      </w:r>
      <w:r w:rsidR="00AC7744" w:rsidRPr="00675C8E">
        <w:rPr>
          <w:rFonts w:ascii="Franklin Gothic Book" w:hAnsi="Franklin Gothic Book"/>
        </w:rPr>
        <w:t>ss</w:t>
      </w:r>
      <w:proofErr w:type="spellEnd"/>
      <w:r w:rsidR="00AC7744" w:rsidRPr="00675C8E">
        <w:rPr>
          <w:rFonts w:ascii="Franklin Gothic Book" w:hAnsi="Franklin Gothic Book"/>
        </w:rPr>
        <w:t xml:space="preserve"> machen</w:t>
      </w:r>
      <w:r w:rsidRPr="00675C8E">
        <w:rPr>
          <w:rFonts w:ascii="Franklin Gothic Book" w:hAnsi="Franklin Gothic Book"/>
        </w:rPr>
        <w:t xml:space="preserve">, manche nerven ein wenig, andere wiederum können auch gefährlich sein. Speziell dann sollte man die Kette unterbrechen. </w:t>
      </w:r>
    </w:p>
    <w:p w:rsidR="008E1F05" w:rsidRPr="00675C8E" w:rsidRDefault="005C0443" w:rsidP="00675C8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8E1F05" w:rsidRPr="00675C8E">
        <w:rPr>
          <w:rFonts w:ascii="Franklin Gothic Book" w:hAnsi="Franklin Gothic Book"/>
        </w:rPr>
        <w:t>Übe</w:t>
      </w:r>
      <w:r w:rsidR="00F2041E" w:rsidRPr="00675C8E">
        <w:rPr>
          <w:rFonts w:ascii="Franklin Gothic Book" w:hAnsi="Franklin Gothic Book"/>
        </w:rPr>
        <w:t>rlegt in der Klasse, ab wa</w:t>
      </w:r>
      <w:r w:rsidR="008E1F05" w:rsidRPr="00675C8E">
        <w:rPr>
          <w:rFonts w:ascii="Franklin Gothic Book" w:hAnsi="Franklin Gothic Book"/>
        </w:rPr>
        <w:t xml:space="preserve">nn die </w:t>
      </w:r>
      <w:r w:rsidR="00F2041E" w:rsidRPr="00675C8E">
        <w:rPr>
          <w:rFonts w:ascii="Franklin Gothic Book" w:hAnsi="Franklin Gothic Book"/>
        </w:rPr>
        <w:t>Grenze überschritten ist und ein Kettenbrief def</w:t>
      </w:r>
      <w:r w:rsidR="004C1ACB" w:rsidRPr="00675C8E">
        <w:rPr>
          <w:rFonts w:ascii="Franklin Gothic Book" w:hAnsi="Franklin Gothic Book"/>
        </w:rPr>
        <w:t>initiv nicht mehr weitergeleitet</w:t>
      </w:r>
      <w:r w:rsidR="00F2041E" w:rsidRPr="00675C8E">
        <w:rPr>
          <w:rFonts w:ascii="Franklin Gothic Book" w:hAnsi="Franklin Gothic Book"/>
        </w:rPr>
        <w:t xml:space="preserve"> werden sollte.</w:t>
      </w:r>
    </w:p>
    <w:p w:rsidR="002A7B3C" w:rsidRPr="00DB4687" w:rsidRDefault="002A7B3C" w:rsidP="00DB4687">
      <w:p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Das Ziel dieser Übung liegt in der Festlegung von Grenzen: Ab wann sollte man definitiv die Kette unterbrechen?</w:t>
      </w:r>
    </w:p>
    <w:p w:rsidR="002A7B3C" w:rsidRPr="00DB4687" w:rsidRDefault="002A7B3C" w:rsidP="00DB4687">
      <w:p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Dabei kommen bereits erarbeitete Inhalte zur Anwendung: Urheberrechte und Persönlichkeitsrechte dürfen natürlich auch bei Kettenbriefen nicht gebrochen werden. Daneben darf auch keine üble Nachrede betrieben werden. Spätestens in dem Moment, in dem der Inhalt zu Lasten anderer Menschen geht, sollte man einen Kettenbrief nicht weitersenden.</w:t>
      </w:r>
    </w:p>
    <w:p w:rsidR="002A7B3C" w:rsidRPr="00DB4687" w:rsidRDefault="002A7B3C" w:rsidP="00DB4687">
      <w:p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Panik und Hysterie entfachende Kettenbriefe sollten ebenso gemieden werden, Spä</w:t>
      </w:r>
      <w:r w:rsidR="009E1979">
        <w:rPr>
          <w:rFonts w:ascii="Franklin Gothic Book" w:hAnsi="Franklin Gothic Book"/>
          <w:color w:val="FFFFFF" w:themeColor="background1"/>
        </w:rPr>
        <w:t>ß</w:t>
      </w:r>
      <w:r w:rsidRPr="00DB4687">
        <w:rPr>
          <w:rFonts w:ascii="Franklin Gothic Book" w:hAnsi="Franklin Gothic Book"/>
          <w:color w:val="FFFFFF" w:themeColor="background1"/>
        </w:rPr>
        <w:t xml:space="preserve">e sollten nach Möglichkeit nicht auf Kosten Dritter gehen. </w:t>
      </w:r>
    </w:p>
    <w:p w:rsidR="00F2041E" w:rsidRPr="00675C8E" w:rsidRDefault="004D2BB9" w:rsidP="00675C8E">
      <w:pPr>
        <w:spacing w:line="360" w:lineRule="auto"/>
        <w:jc w:val="both"/>
        <w:rPr>
          <w:rFonts w:ascii="Franklin Gothic Book" w:hAnsi="Franklin Gothic Book"/>
        </w:rPr>
      </w:pPr>
      <w:r w:rsidRPr="00675C8E">
        <w:rPr>
          <w:rFonts w:ascii="Franklin Gothic Book" w:hAnsi="Franklin Gothic Book"/>
        </w:rPr>
        <w:t xml:space="preserve">Vielleicht kann man ja Wege finden, wie man mit überflüssigen Kettenbriefen umgeht, denn viele Menschen haben gar kein Interesse </w:t>
      </w:r>
      <w:r w:rsidR="00AD70D7" w:rsidRPr="00675C8E">
        <w:rPr>
          <w:rFonts w:ascii="Franklin Gothic Book" w:hAnsi="Franklin Gothic Book"/>
        </w:rPr>
        <w:t>daran, Kettenbriefe zu erhalten</w:t>
      </w:r>
      <w:r w:rsidRPr="00675C8E">
        <w:rPr>
          <w:rFonts w:ascii="Franklin Gothic Book" w:hAnsi="Franklin Gothic Book"/>
        </w:rPr>
        <w:t>.</w:t>
      </w:r>
    </w:p>
    <w:p w:rsidR="004D2BB9" w:rsidRPr="00675C8E" w:rsidRDefault="005C0443" w:rsidP="00675C8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4D2BB9" w:rsidRPr="00675C8E">
        <w:rPr>
          <w:rFonts w:ascii="Franklin Gothic Book" w:hAnsi="Franklin Gothic Book"/>
        </w:rPr>
        <w:t>Vielleich</w:t>
      </w:r>
      <w:r w:rsidR="009E1979">
        <w:rPr>
          <w:rFonts w:ascii="Franklin Gothic Book" w:hAnsi="Franklin Gothic Book"/>
        </w:rPr>
        <w:t>t</w:t>
      </w:r>
      <w:r w:rsidR="00AD70D7" w:rsidRPr="00675C8E">
        <w:rPr>
          <w:rFonts w:ascii="Franklin Gothic Book" w:hAnsi="Franklin Gothic Book"/>
        </w:rPr>
        <w:t xml:space="preserve"> gibt es ja kleine Regeln, die </w:t>
      </w:r>
      <w:r w:rsidR="009E1979">
        <w:rPr>
          <w:rFonts w:ascii="Franklin Gothic Book" w:hAnsi="Franklin Gothic Book"/>
        </w:rPr>
        <w:t>i</w:t>
      </w:r>
      <w:r w:rsidR="004D2BB9" w:rsidRPr="00675C8E">
        <w:rPr>
          <w:rFonts w:ascii="Franklin Gothic Book" w:hAnsi="Franklin Gothic Book"/>
        </w:rPr>
        <w:t>hr gemeinsam in de</w:t>
      </w:r>
      <w:r w:rsidR="00AD70D7" w:rsidRPr="00675C8E">
        <w:rPr>
          <w:rFonts w:ascii="Franklin Gothic Book" w:hAnsi="Franklin Gothic Book"/>
        </w:rPr>
        <w:t xml:space="preserve">r Gruppe aufstellen könnt, wie </w:t>
      </w:r>
      <w:r w:rsidR="009E1979">
        <w:rPr>
          <w:rFonts w:ascii="Franklin Gothic Book" w:hAnsi="Franklin Gothic Book"/>
        </w:rPr>
        <w:t>i</w:t>
      </w:r>
      <w:r w:rsidR="004D2BB9" w:rsidRPr="00675C8E">
        <w:rPr>
          <w:rFonts w:ascii="Franklin Gothic Book" w:hAnsi="Franklin Gothic Book"/>
        </w:rPr>
        <w:t>hr in Zukunft mit Kettenbriefen umgehen möchtet.</w:t>
      </w:r>
      <w:r w:rsidR="00FF61A2">
        <w:rPr>
          <w:rFonts w:ascii="Franklin Gothic Book" w:hAnsi="Franklin Gothic Book"/>
        </w:rPr>
        <w:t xml:space="preserve"> </w:t>
      </w:r>
    </w:p>
    <w:p w:rsidR="002A7B3C" w:rsidRPr="00DB4687" w:rsidRDefault="002A7B3C" w:rsidP="00DB4687">
      <w:p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Schreiben Sie gemeinsam mit den SchülerInnen ein plakatives Manifest, das im Klassenraum aufgehängt wird.</w:t>
      </w:r>
    </w:p>
    <w:p w:rsidR="002A7B3C" w:rsidRPr="00DB4687" w:rsidRDefault="002A7B3C" w:rsidP="00DB4687">
      <w:pPr>
        <w:shd w:val="clear" w:color="auto" w:fill="FF0000"/>
        <w:spacing w:line="360" w:lineRule="auto"/>
        <w:jc w:val="both"/>
        <w:rPr>
          <w:rFonts w:ascii="Franklin Gothic Book" w:hAnsi="Franklin Gothic Book"/>
          <w:color w:val="FFFFFF" w:themeColor="background1"/>
        </w:rPr>
      </w:pPr>
      <w:r w:rsidRPr="00DB4687">
        <w:rPr>
          <w:rFonts w:ascii="Franklin Gothic Book" w:hAnsi="Franklin Gothic Book"/>
          <w:color w:val="FFFFFF" w:themeColor="background1"/>
        </w:rPr>
        <w:t>Greifen Sie hierzu auf die Antworten aus der vorangegangenen Übung zurück.</w:t>
      </w:r>
    </w:p>
    <w:p w:rsidR="004D2BB9" w:rsidRPr="00675C8E" w:rsidRDefault="004D2BB9" w:rsidP="00675C8E">
      <w:pPr>
        <w:spacing w:line="360" w:lineRule="auto"/>
        <w:jc w:val="both"/>
        <w:rPr>
          <w:rFonts w:ascii="Franklin Gothic Book" w:hAnsi="Franklin Gothic Book"/>
        </w:rPr>
      </w:pPr>
    </w:p>
    <w:sectPr w:rsidR="004D2BB9" w:rsidRPr="00675C8E" w:rsidSect="003D3C08">
      <w:headerReference w:type="even" r:id="rId11"/>
      <w:headerReference w:type="default" r:id="rId12"/>
      <w:footerReference w:type="even" r:id="rId13"/>
      <w:footerReference w:type="default" r:id="rId14"/>
      <w:headerReference w:type="first" r:id="rId15"/>
      <w:footerReference w:type="first" r:id="rId16"/>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84A" w:rsidRDefault="003F584A" w:rsidP="005C0443">
      <w:pPr>
        <w:spacing w:after="0" w:line="240" w:lineRule="auto"/>
      </w:pPr>
      <w:r>
        <w:separator/>
      </w:r>
    </w:p>
  </w:endnote>
  <w:endnote w:type="continuationSeparator" w:id="0">
    <w:p w:rsidR="003F584A" w:rsidRDefault="003F584A" w:rsidP="005C0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BBB" w:rsidRDefault="00714BB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1E19C8" w:rsidTr="00114BFB">
      <w:tc>
        <w:tcPr>
          <w:tcW w:w="6204" w:type="dxa"/>
          <w:vAlign w:val="center"/>
        </w:tcPr>
        <w:p w:rsidR="001E19C8" w:rsidRPr="0084781D" w:rsidRDefault="001956AC" w:rsidP="001E19C8">
          <w:pPr>
            <w:pStyle w:val="Fuzeile"/>
            <w:rPr>
              <w:rFonts w:ascii="Franklin Gothic Book" w:hAnsi="Franklin Gothic Book" w:cs="Arial"/>
              <w:sz w:val="20"/>
              <w:szCs w:val="20"/>
            </w:rPr>
          </w:pPr>
          <w:r>
            <w:rPr>
              <w:noProof/>
              <w:lang w:eastAsia="de-DE"/>
            </w:rPr>
            <w:drawing>
              <wp:inline distT="0" distB="0" distL="0" distR="0" wp14:anchorId="66655B27" wp14:editId="5966DD07">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1E19C8" w:rsidRPr="001B09CB" w:rsidRDefault="001E19C8" w:rsidP="001E19C8">
          <w:pPr>
            <w:jc w:val="right"/>
          </w:pPr>
          <w:r w:rsidRPr="001B09CB">
            <w:rPr>
              <w:noProof/>
              <w:lang w:eastAsia="de-DE"/>
            </w:rPr>
            <w:drawing>
              <wp:inline distT="0" distB="0" distL="0" distR="0" wp14:anchorId="455CC65F" wp14:editId="13330C25">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1E19C8" w:rsidRPr="001E19C8" w:rsidRDefault="001E19C8" w:rsidP="001E19C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3D3C08" w:rsidTr="00114BFB">
      <w:tc>
        <w:tcPr>
          <w:tcW w:w="6204" w:type="dxa"/>
          <w:vAlign w:val="center"/>
        </w:tcPr>
        <w:p w:rsidR="003D3C08" w:rsidRPr="0084781D" w:rsidRDefault="001956AC" w:rsidP="003D3C08">
          <w:pPr>
            <w:pStyle w:val="Fuzeile"/>
            <w:rPr>
              <w:rFonts w:ascii="Franklin Gothic Book" w:hAnsi="Franklin Gothic Book" w:cs="Arial"/>
              <w:sz w:val="20"/>
              <w:szCs w:val="20"/>
            </w:rPr>
          </w:pPr>
          <w:r>
            <w:rPr>
              <w:noProof/>
              <w:lang w:eastAsia="de-DE"/>
            </w:rPr>
            <w:drawing>
              <wp:inline distT="0" distB="0" distL="0" distR="0" wp14:anchorId="16D7D42F" wp14:editId="70F3BDFA">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3D3C08" w:rsidRPr="001B09CB" w:rsidRDefault="003D3C08" w:rsidP="003D3C08">
          <w:pPr>
            <w:jc w:val="right"/>
          </w:pPr>
          <w:r w:rsidRPr="001B09CB">
            <w:rPr>
              <w:noProof/>
              <w:lang w:eastAsia="de-DE"/>
            </w:rPr>
            <w:drawing>
              <wp:inline distT="0" distB="0" distL="0" distR="0" wp14:anchorId="101C9765" wp14:editId="33E8BA02">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11060A" w:rsidRDefault="0011060A" w:rsidP="0011060A">
    <w:pPr>
      <w:pStyle w:val="Fuzeile"/>
      <w:jc w:val="right"/>
    </w:pPr>
    <w:proofErr w:type="spellStart"/>
    <w:r>
      <w:t>Mimikama</w:t>
    </w:r>
    <w:proofErr w:type="spellEnd"/>
    <w:r>
      <w:t xml:space="preserve"> – Verein zur Förderung von Medienkompetenz</w:t>
    </w:r>
  </w:p>
  <w:p w:rsidR="0011060A" w:rsidRDefault="0011060A" w:rsidP="0011060A">
    <w:pPr>
      <w:pStyle w:val="Fuzeile"/>
      <w:jc w:val="right"/>
    </w:pPr>
    <w:r>
      <w:t>Im Auftrag des Bundesministeriums für Bildung, 2017</w:t>
    </w:r>
  </w:p>
  <w:p w:rsidR="003D3C08" w:rsidRDefault="003D3C0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84A" w:rsidRDefault="003F584A" w:rsidP="005C0443">
      <w:pPr>
        <w:spacing w:after="0" w:line="240" w:lineRule="auto"/>
      </w:pPr>
      <w:r>
        <w:separator/>
      </w:r>
    </w:p>
  </w:footnote>
  <w:footnote w:type="continuationSeparator" w:id="0">
    <w:p w:rsidR="003F584A" w:rsidRDefault="003F584A" w:rsidP="005C04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BBB" w:rsidRDefault="00714BB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43" w:rsidRPr="00DB4687" w:rsidRDefault="005C0443" w:rsidP="005C0443">
    <w:pPr>
      <w:pStyle w:val="Kopfzeile"/>
      <w:pBdr>
        <w:bottom w:val="single" w:sz="4" w:space="1" w:color="auto"/>
      </w:pBdr>
      <w:rPr>
        <w:rFonts w:ascii="Franklin Gothic Book" w:hAnsi="Franklin Gothic Book" w:cs="Arial"/>
        <w:b/>
        <w:bCs/>
        <w:color w:val="1F497D" w:themeColor="text2"/>
        <w:lang w:val="de-AT"/>
      </w:rPr>
    </w:pPr>
    <w:r w:rsidRPr="00DB4687">
      <w:rPr>
        <w:rFonts w:ascii="Franklin Gothic Book" w:hAnsi="Franklin Gothic Book" w:cs="Arial"/>
        <w:b/>
        <w:color w:val="1F497D" w:themeColor="text2"/>
        <w:lang w:val="de-AT"/>
      </w:rPr>
      <w:t xml:space="preserve">VIDEO 08: </w:t>
    </w:r>
    <w:r w:rsidR="00714BBB">
      <w:rPr>
        <w:rFonts w:ascii="Franklin Gothic Book" w:hAnsi="Franklin Gothic Book" w:cs="Arial"/>
        <w:b/>
        <w:color w:val="1F497D" w:themeColor="text2"/>
        <w:lang w:val="de-AT"/>
      </w:rPr>
      <w:t>MEDIENKOMPETENZ</w:t>
    </w:r>
    <w:r w:rsidR="00FF61A2" w:rsidRPr="00DB4687">
      <w:rPr>
        <w:rFonts w:ascii="Franklin Gothic Book" w:hAnsi="Franklin Gothic Book" w:cs="Arial"/>
        <w:b/>
        <w:color w:val="1F497D" w:themeColor="text2"/>
        <w:lang w:val="de-AT"/>
      </w:rPr>
      <w:t xml:space="preserve"> </w:t>
    </w:r>
    <w:r w:rsidRPr="00DB4687">
      <w:rPr>
        <w:rFonts w:ascii="Franklin Gothic Book" w:hAnsi="Franklin Gothic Book" w:cs="Arial"/>
        <w:b/>
        <w:color w:val="1F497D" w:themeColor="text2"/>
        <w:lang w:val="de-AT"/>
      </w:rPr>
      <w:t xml:space="preserve">· </w:t>
    </w:r>
    <w:r w:rsidR="00DB4687">
      <w:rPr>
        <w:rFonts w:ascii="Franklin Gothic Book" w:hAnsi="Franklin Gothic Book" w:cs="Arial"/>
        <w:b/>
        <w:color w:val="1F497D" w:themeColor="text2"/>
        <w:lang w:val="de-AT"/>
      </w:rPr>
      <w:t>SUPERVISION</w:t>
    </w:r>
    <w:r w:rsidRPr="00DB4687">
      <w:rPr>
        <w:rFonts w:ascii="Franklin Gothic Book" w:hAnsi="Franklin Gothic Book" w:cs="Arial"/>
        <w:b/>
        <w:color w:val="1F497D" w:themeColor="text2"/>
        <w:lang w:val="de-AT"/>
      </w:rPr>
      <w:t xml:space="preserve"> </w:t>
    </w:r>
    <w:r w:rsidRPr="00DB4687">
      <w:rPr>
        <w:rFonts w:ascii="Franklin Gothic Book" w:hAnsi="Franklin Gothic Book" w:cs="Arial"/>
        <w:color w:val="1F497D" w:themeColor="text2"/>
        <w:lang w:val="de-AT"/>
      </w:rPr>
      <w:tab/>
    </w:r>
    <w:r w:rsidRPr="00DB4687">
      <w:rPr>
        <w:rFonts w:ascii="Franklin Gothic Book" w:hAnsi="Franklin Gothic Book" w:cs="Arial"/>
        <w:color w:val="1F497D" w:themeColor="text2"/>
        <w:lang w:val="de-AT"/>
      </w:rPr>
      <w:tab/>
    </w:r>
    <w:r w:rsidRPr="00DB4687">
      <w:rPr>
        <w:rFonts w:ascii="Franklin Gothic Book" w:hAnsi="Franklin Gothic Book" w:cs="Arial"/>
        <w:color w:val="1F497D" w:themeColor="text2"/>
      </w:rPr>
      <w:t xml:space="preserve">Seite </w:t>
    </w:r>
    <w:r w:rsidRPr="00DB4687">
      <w:rPr>
        <w:rFonts w:ascii="Franklin Gothic Book" w:hAnsi="Franklin Gothic Book" w:cs="Arial"/>
        <w:b/>
        <w:bCs/>
        <w:color w:val="1F497D" w:themeColor="text2"/>
        <w:lang w:val="de-AT"/>
      </w:rPr>
      <w:fldChar w:fldCharType="begin"/>
    </w:r>
    <w:r w:rsidRPr="00DB4687">
      <w:rPr>
        <w:rFonts w:ascii="Franklin Gothic Book" w:hAnsi="Franklin Gothic Book" w:cs="Arial"/>
        <w:b/>
        <w:bCs/>
        <w:color w:val="1F497D" w:themeColor="text2"/>
        <w:lang w:val="de-AT"/>
      </w:rPr>
      <w:instrText>PAGE  \* Arabic  \* MERGEFORMAT</w:instrText>
    </w:r>
    <w:r w:rsidRPr="00DB4687">
      <w:rPr>
        <w:rFonts w:ascii="Franklin Gothic Book" w:hAnsi="Franklin Gothic Book" w:cs="Arial"/>
        <w:b/>
        <w:bCs/>
        <w:color w:val="1F497D" w:themeColor="text2"/>
        <w:lang w:val="de-AT"/>
      </w:rPr>
      <w:fldChar w:fldCharType="separate"/>
    </w:r>
    <w:r w:rsidR="00D84562" w:rsidRPr="00D84562">
      <w:rPr>
        <w:rFonts w:ascii="Franklin Gothic Book" w:hAnsi="Franklin Gothic Book" w:cs="Arial"/>
        <w:b/>
        <w:bCs/>
        <w:noProof/>
        <w:color w:val="1F497D" w:themeColor="text2"/>
      </w:rPr>
      <w:t>4</w:t>
    </w:r>
    <w:r w:rsidRPr="00DB4687">
      <w:rPr>
        <w:rFonts w:ascii="Franklin Gothic Book" w:hAnsi="Franklin Gothic Book" w:cs="Arial"/>
        <w:b/>
        <w:bCs/>
        <w:color w:val="1F497D" w:themeColor="text2"/>
        <w:lang w:val="de-AT"/>
      </w:rPr>
      <w:fldChar w:fldCharType="end"/>
    </w:r>
    <w:r w:rsidRPr="00DB4687">
      <w:rPr>
        <w:rFonts w:ascii="Franklin Gothic Book" w:hAnsi="Franklin Gothic Book" w:cs="Arial"/>
        <w:color w:val="1F497D" w:themeColor="text2"/>
      </w:rPr>
      <w:t xml:space="preserve"> von </w:t>
    </w:r>
    <w:r w:rsidRPr="00DB4687">
      <w:rPr>
        <w:rFonts w:ascii="Franklin Gothic Book" w:hAnsi="Franklin Gothic Book" w:cs="Arial"/>
        <w:b/>
        <w:bCs/>
        <w:color w:val="1F497D" w:themeColor="text2"/>
        <w:lang w:val="de-AT"/>
      </w:rPr>
      <w:fldChar w:fldCharType="begin"/>
    </w:r>
    <w:r w:rsidRPr="00DB4687">
      <w:rPr>
        <w:rFonts w:ascii="Franklin Gothic Book" w:hAnsi="Franklin Gothic Book" w:cs="Arial"/>
        <w:b/>
        <w:bCs/>
        <w:color w:val="1F497D" w:themeColor="text2"/>
        <w:lang w:val="de-AT"/>
      </w:rPr>
      <w:instrText>NUMPAGES  \* Arabic  \* MERGEFORMAT</w:instrText>
    </w:r>
    <w:r w:rsidRPr="00DB4687">
      <w:rPr>
        <w:rFonts w:ascii="Franklin Gothic Book" w:hAnsi="Franklin Gothic Book" w:cs="Arial"/>
        <w:b/>
        <w:bCs/>
        <w:color w:val="1F497D" w:themeColor="text2"/>
        <w:lang w:val="de-AT"/>
      </w:rPr>
      <w:fldChar w:fldCharType="separate"/>
    </w:r>
    <w:r w:rsidR="00D84562" w:rsidRPr="00D84562">
      <w:rPr>
        <w:rFonts w:ascii="Franklin Gothic Book" w:hAnsi="Franklin Gothic Book" w:cs="Arial"/>
        <w:b/>
        <w:bCs/>
        <w:noProof/>
        <w:color w:val="1F497D" w:themeColor="text2"/>
      </w:rPr>
      <w:t>5</w:t>
    </w:r>
    <w:r w:rsidRPr="00DB4687">
      <w:rPr>
        <w:rFonts w:ascii="Franklin Gothic Book" w:hAnsi="Franklin Gothic Book" w:cs="Arial"/>
        <w:b/>
        <w:bCs/>
        <w:color w:val="1F497D" w:themeColor="text2"/>
        <w:lang w:val="de-AT"/>
      </w:rPr>
      <w:fldChar w:fldCharType="end"/>
    </w:r>
  </w:p>
  <w:p w:rsidR="005C0443" w:rsidRPr="0084781D" w:rsidRDefault="005C0443" w:rsidP="005C0443">
    <w:pPr>
      <w:pStyle w:val="Kopfzeile"/>
      <w:rPr>
        <w:rFonts w:ascii="Franklin Gothic Book" w:hAnsi="Franklin Gothic Book" w:cs="Arial"/>
        <w:lang w:val="de-AT"/>
      </w:rPr>
    </w:pPr>
  </w:p>
  <w:p w:rsidR="005C0443" w:rsidRDefault="005C0443" w:rsidP="005C0443">
    <w:pPr>
      <w:pStyle w:val="Kopfzeile"/>
    </w:pPr>
  </w:p>
  <w:p w:rsidR="005C0443" w:rsidRDefault="005C0443" w:rsidP="005C0443">
    <w:pPr>
      <w:pStyle w:val="Kopfzeile"/>
    </w:pPr>
  </w:p>
  <w:p w:rsidR="005C0443" w:rsidRDefault="005C0443" w:rsidP="005C0443">
    <w:pPr>
      <w:pStyle w:val="Kopfzeile"/>
    </w:pPr>
  </w:p>
  <w:p w:rsidR="005C0443" w:rsidRDefault="005C044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BBB" w:rsidRDefault="00714BB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8440F"/>
    <w:multiLevelType w:val="hybridMultilevel"/>
    <w:tmpl w:val="7A5464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98C3CAF"/>
    <w:multiLevelType w:val="hybridMultilevel"/>
    <w:tmpl w:val="AFCCC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7DF550F"/>
    <w:multiLevelType w:val="hybridMultilevel"/>
    <w:tmpl w:val="B3DC8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67A"/>
    <w:rsid w:val="00103941"/>
    <w:rsid w:val="0011060A"/>
    <w:rsid w:val="00116547"/>
    <w:rsid w:val="001956AC"/>
    <w:rsid w:val="001E19C8"/>
    <w:rsid w:val="002A7B3C"/>
    <w:rsid w:val="00325D2D"/>
    <w:rsid w:val="003D3C08"/>
    <w:rsid w:val="003F584A"/>
    <w:rsid w:val="004C1ACB"/>
    <w:rsid w:val="004D2BB9"/>
    <w:rsid w:val="005C0443"/>
    <w:rsid w:val="006560D9"/>
    <w:rsid w:val="00675C8E"/>
    <w:rsid w:val="00714BBB"/>
    <w:rsid w:val="00751A7E"/>
    <w:rsid w:val="0087182E"/>
    <w:rsid w:val="00897575"/>
    <w:rsid w:val="008E1F05"/>
    <w:rsid w:val="008E6B2C"/>
    <w:rsid w:val="009E1979"/>
    <w:rsid w:val="009E5479"/>
    <w:rsid w:val="00A30F0E"/>
    <w:rsid w:val="00AA34A6"/>
    <w:rsid w:val="00AC7744"/>
    <w:rsid w:val="00AD70D7"/>
    <w:rsid w:val="00C0656B"/>
    <w:rsid w:val="00CF54A4"/>
    <w:rsid w:val="00D33E6B"/>
    <w:rsid w:val="00D84562"/>
    <w:rsid w:val="00DB4687"/>
    <w:rsid w:val="00DE6F5B"/>
    <w:rsid w:val="00EE353E"/>
    <w:rsid w:val="00F2041E"/>
    <w:rsid w:val="00F7267A"/>
    <w:rsid w:val="00FF61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E54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726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7267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F7267A"/>
    <w:rPr>
      <w:color w:val="0000FF" w:themeColor="hyperlink"/>
      <w:u w:val="single"/>
    </w:rPr>
  </w:style>
  <w:style w:type="character" w:customStyle="1" w:styleId="berschrift1Zchn">
    <w:name w:val="Überschrift 1 Zchn"/>
    <w:basedOn w:val="Absatz-Standardschriftart"/>
    <w:link w:val="berschrift1"/>
    <w:uiPriority w:val="9"/>
    <w:rsid w:val="009E5479"/>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9E5479"/>
    <w:pPr>
      <w:ind w:left="720"/>
      <w:contextualSpacing/>
    </w:pPr>
  </w:style>
  <w:style w:type="paragraph" w:styleId="Kopfzeile">
    <w:name w:val="header"/>
    <w:basedOn w:val="Standard"/>
    <w:link w:val="KopfzeileZchn"/>
    <w:uiPriority w:val="99"/>
    <w:unhideWhenUsed/>
    <w:rsid w:val="005C04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0443"/>
  </w:style>
  <w:style w:type="paragraph" w:styleId="Fuzeile">
    <w:name w:val="footer"/>
    <w:basedOn w:val="Standard"/>
    <w:link w:val="FuzeileZchn"/>
    <w:uiPriority w:val="99"/>
    <w:unhideWhenUsed/>
    <w:rsid w:val="005C04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0443"/>
  </w:style>
  <w:style w:type="paragraph" w:styleId="KeinLeerraum">
    <w:name w:val="No Spacing"/>
    <w:link w:val="KeinLeerraumZchn"/>
    <w:uiPriority w:val="1"/>
    <w:qFormat/>
    <w:rsid w:val="003D3C08"/>
    <w:pPr>
      <w:spacing w:after="0" w:line="240" w:lineRule="auto"/>
    </w:pPr>
  </w:style>
  <w:style w:type="character" w:customStyle="1" w:styleId="KeinLeerraumZchn">
    <w:name w:val="Kein Leerraum Zchn"/>
    <w:basedOn w:val="Absatz-Standardschriftart"/>
    <w:link w:val="KeinLeerraum"/>
    <w:uiPriority w:val="1"/>
    <w:rsid w:val="003D3C08"/>
  </w:style>
  <w:style w:type="table" w:styleId="Tabellenraster">
    <w:name w:val="Table Grid"/>
    <w:basedOn w:val="NormaleTabelle"/>
    <w:uiPriority w:val="59"/>
    <w:rsid w:val="003D3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A7B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7B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E54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726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7267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F7267A"/>
    <w:rPr>
      <w:color w:val="0000FF" w:themeColor="hyperlink"/>
      <w:u w:val="single"/>
    </w:rPr>
  </w:style>
  <w:style w:type="character" w:customStyle="1" w:styleId="berschrift1Zchn">
    <w:name w:val="Überschrift 1 Zchn"/>
    <w:basedOn w:val="Absatz-Standardschriftart"/>
    <w:link w:val="berschrift1"/>
    <w:uiPriority w:val="9"/>
    <w:rsid w:val="009E5479"/>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9E5479"/>
    <w:pPr>
      <w:ind w:left="720"/>
      <w:contextualSpacing/>
    </w:pPr>
  </w:style>
  <w:style w:type="paragraph" w:styleId="Kopfzeile">
    <w:name w:val="header"/>
    <w:basedOn w:val="Standard"/>
    <w:link w:val="KopfzeileZchn"/>
    <w:uiPriority w:val="99"/>
    <w:unhideWhenUsed/>
    <w:rsid w:val="005C04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0443"/>
  </w:style>
  <w:style w:type="paragraph" w:styleId="Fuzeile">
    <w:name w:val="footer"/>
    <w:basedOn w:val="Standard"/>
    <w:link w:val="FuzeileZchn"/>
    <w:uiPriority w:val="99"/>
    <w:unhideWhenUsed/>
    <w:rsid w:val="005C04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0443"/>
  </w:style>
  <w:style w:type="paragraph" w:styleId="KeinLeerraum">
    <w:name w:val="No Spacing"/>
    <w:link w:val="KeinLeerraumZchn"/>
    <w:uiPriority w:val="1"/>
    <w:qFormat/>
    <w:rsid w:val="003D3C08"/>
    <w:pPr>
      <w:spacing w:after="0" w:line="240" w:lineRule="auto"/>
    </w:pPr>
  </w:style>
  <w:style w:type="character" w:customStyle="1" w:styleId="KeinLeerraumZchn">
    <w:name w:val="Kein Leerraum Zchn"/>
    <w:basedOn w:val="Absatz-Standardschriftart"/>
    <w:link w:val="KeinLeerraum"/>
    <w:uiPriority w:val="1"/>
    <w:rsid w:val="003D3C08"/>
  </w:style>
  <w:style w:type="table" w:styleId="Tabellenraster">
    <w:name w:val="Table Grid"/>
    <w:basedOn w:val="NormaleTabelle"/>
    <w:uiPriority w:val="59"/>
    <w:rsid w:val="003D3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A7B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7B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201755">
      <w:bodyDiv w:val="1"/>
      <w:marLeft w:val="0"/>
      <w:marRight w:val="0"/>
      <w:marTop w:val="0"/>
      <w:marBottom w:val="0"/>
      <w:divBdr>
        <w:top w:val="none" w:sz="0" w:space="0" w:color="auto"/>
        <w:left w:val="none" w:sz="0" w:space="0" w:color="auto"/>
        <w:bottom w:val="none" w:sz="0" w:space="0" w:color="auto"/>
        <w:right w:val="none" w:sz="0" w:space="0" w:color="auto"/>
      </w:divBdr>
    </w:div>
    <w:div w:id="152347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aferinternet.at/uploads/tx_simaterials/Wahr_oder_falsch_im_Internet.pdf" TargetMode="External"/><Relationship Id="rId4" Type="http://schemas.openxmlformats.org/officeDocument/2006/relationships/settings" Target="settings.xml"/><Relationship Id="rId9" Type="http://schemas.openxmlformats.org/officeDocument/2006/relationships/hyperlink" Target="https://www.saferinternet.at/uploads/tx_simaterials/Kettenbriefe_BeispieleundTipps_01.pdf"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778</Words>
  <Characters>4908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MEDIENKOMPETENZ</vt:lpstr>
    </vt:vector>
  </TitlesOfParts>
  <Company>Video 08</Company>
  <LinksUpToDate>false</LinksUpToDate>
  <CharactersWithSpaces>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MEDIENKOMPETENZ KETTENBRIEFE</dc:title>
  <dc:subject>Sekundarstufe I (10- bis 14-Jährige)</dc:subject>
  <dc:creator>Nagel</dc:creator>
  <cp:lastModifiedBy>Bannert Andrea</cp:lastModifiedBy>
  <cp:revision>14</cp:revision>
  <dcterms:created xsi:type="dcterms:W3CDTF">2017-08-02T10:17:00Z</dcterms:created>
  <dcterms:modified xsi:type="dcterms:W3CDTF">2017-09-25T10:46:00Z</dcterms:modified>
</cp:coreProperties>
</file>